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607FADF4" w14:textId="0F69F571" w:rsidR="0041342D" w:rsidRDefault="0041342D" w:rsidP="00A078B6">
      <w:pPr>
        <w:rPr>
          <w:lang w:eastAsia="x-none"/>
        </w:rPr>
      </w:pPr>
      <w:r>
        <w:rPr>
          <w:lang w:eastAsia="x-none"/>
        </w:rPr>
        <w:t>3019</w:t>
      </w:r>
    </w:p>
    <w:p w14:paraId="62A8C0B9" w14:textId="77777777" w:rsidR="0041342D" w:rsidRDefault="0041342D" w:rsidP="00A078B6">
      <w:pPr>
        <w:rPr>
          <w:lang w:eastAsia="x-none"/>
        </w:rPr>
      </w:pPr>
    </w:p>
    <w:p w14:paraId="30D31A55" w14:textId="77777777" w:rsidR="00266D79" w:rsidRDefault="00266D79" w:rsidP="00A078B6">
      <w:pPr>
        <w:rPr>
          <w:lang w:eastAsia="x-none"/>
        </w:rPr>
      </w:pPr>
    </w:p>
    <w:p w14:paraId="19738029" w14:textId="77777777" w:rsidR="00266D79" w:rsidRPr="00266D79" w:rsidRDefault="00266D79" w:rsidP="00266D79">
      <w:pPr>
        <w:spacing w:before="120"/>
        <w:rPr>
          <w:rFonts w:eastAsia="Arial Unicode MS"/>
          <w:b/>
          <w:bCs/>
          <w:szCs w:val="20"/>
        </w:rPr>
      </w:pPr>
      <w:r w:rsidRPr="00313D24">
        <w:rPr>
          <w:rFonts w:eastAsia="Arial Unicode MS" w:hint="eastAsia"/>
          <w:b/>
          <w:bCs/>
          <w:szCs w:val="20"/>
          <w:highlight w:val="green"/>
        </w:rPr>
        <w:t>P</w:t>
      </w:r>
      <w:r w:rsidRPr="00313D24">
        <w:rPr>
          <w:rFonts w:eastAsia="Arial Unicode MS"/>
          <w:b/>
          <w:bCs/>
          <w:szCs w:val="20"/>
          <w:highlight w:val="green"/>
        </w:rPr>
        <w:t xml:space="preserve">roposal </w:t>
      </w:r>
      <w:r w:rsidRPr="00313D24">
        <w:rPr>
          <w:rFonts w:eastAsia="Arial Unicode MS" w:hint="eastAsia"/>
          <w:b/>
          <w:bCs/>
          <w:szCs w:val="20"/>
          <w:highlight w:val="green"/>
          <w:lang w:eastAsia="zh-CN"/>
        </w:rPr>
        <w:t>1</w:t>
      </w:r>
      <w:r w:rsidRPr="00313D24">
        <w:rPr>
          <w:rFonts w:eastAsia="Arial Unicode MS"/>
          <w:b/>
          <w:bCs/>
          <w:szCs w:val="20"/>
          <w:highlight w:val="green"/>
        </w:rPr>
        <w:t>:</w:t>
      </w:r>
      <w:r w:rsidRPr="00266D79">
        <w:rPr>
          <w:rFonts w:eastAsia="Arial Unicode MS"/>
          <w:b/>
          <w:bCs/>
          <w:szCs w:val="20"/>
        </w:rPr>
        <w:t xml:space="preserve"> </w:t>
      </w:r>
    </w:p>
    <w:p w14:paraId="10F90328" w14:textId="12351501" w:rsidR="00266D79" w:rsidRPr="00313D24" w:rsidRDefault="00266D79" w:rsidP="00266D79">
      <w:pPr>
        <w:spacing w:before="120"/>
        <w:rPr>
          <w:rFonts w:eastAsia="Arial Unicode MS"/>
          <w:szCs w:val="20"/>
          <w:lang w:eastAsia="zh-CN"/>
        </w:rPr>
      </w:pPr>
      <w:r w:rsidRPr="00313D24">
        <w:rPr>
          <w:rFonts w:eastAsia="Arial Unicode MS" w:hint="eastAsia"/>
          <w:szCs w:val="20"/>
          <w:lang w:eastAsia="zh-CN"/>
        </w:rPr>
        <w:t xml:space="preserve">To </w:t>
      </w:r>
      <w:r w:rsidRPr="00313D24">
        <w:rPr>
          <w:rFonts w:eastAsiaTheme="minorEastAsia" w:hint="eastAsia"/>
          <w:szCs w:val="20"/>
          <w:lang w:eastAsia="zh-CN"/>
        </w:rPr>
        <w:t>d</w:t>
      </w:r>
      <w:r w:rsidRPr="00313D24">
        <w:rPr>
          <w:rFonts w:eastAsiaTheme="minorEastAsia"/>
          <w:szCs w:val="20"/>
          <w:lang w:eastAsia="zh-CN"/>
        </w:rPr>
        <w:t>ifferentiat</w:t>
      </w:r>
      <w:r w:rsidRPr="00313D24">
        <w:rPr>
          <w:rFonts w:eastAsiaTheme="minorEastAsia" w:hint="eastAsia"/>
          <w:szCs w:val="20"/>
          <w:lang w:eastAsia="zh-CN"/>
        </w:rPr>
        <w:t>e</w:t>
      </w:r>
      <w:r w:rsidRPr="00313D24">
        <w:rPr>
          <w:rFonts w:eastAsiaTheme="minorEastAsia"/>
          <w:szCs w:val="20"/>
          <w:lang w:eastAsia="zh-CN"/>
        </w:rPr>
        <w:t xml:space="preserve"> the cells operated as </w:t>
      </w:r>
      <w:proofErr w:type="spellStart"/>
      <w:r w:rsidRPr="00313D24">
        <w:rPr>
          <w:rFonts w:eastAsiaTheme="minorEastAsia"/>
          <w:szCs w:val="20"/>
          <w:lang w:eastAsia="zh-CN"/>
        </w:rPr>
        <w:t>sTRP</w:t>
      </w:r>
      <w:proofErr w:type="spellEnd"/>
      <w:r w:rsidRPr="00313D24">
        <w:rPr>
          <w:rFonts w:eastAsiaTheme="minorEastAsia"/>
          <w:szCs w:val="20"/>
          <w:lang w:eastAsia="zh-CN"/>
        </w:rPr>
        <w:t xml:space="preserve"> vs </w:t>
      </w:r>
      <w:proofErr w:type="spellStart"/>
      <w:r w:rsidRPr="00313D24">
        <w:rPr>
          <w:rFonts w:eastAsiaTheme="minorEastAsia"/>
          <w:szCs w:val="20"/>
          <w:lang w:eastAsia="zh-CN"/>
        </w:rPr>
        <w:t>sDCI</w:t>
      </w:r>
      <w:proofErr w:type="spellEnd"/>
      <w:r w:rsidRPr="00313D24">
        <w:rPr>
          <w:rFonts w:eastAsiaTheme="minorEastAsia"/>
          <w:szCs w:val="20"/>
          <w:lang w:eastAsia="zh-CN"/>
        </w:rPr>
        <w:t xml:space="preserve"> mTRP</w:t>
      </w:r>
      <w:r w:rsidRPr="00313D24">
        <w:rPr>
          <w:rFonts w:eastAsia="Arial Unicode MS" w:hint="eastAsia"/>
          <w:szCs w:val="20"/>
          <w:lang w:eastAsia="zh-CN"/>
        </w:rPr>
        <w:t xml:space="preserve">, </w:t>
      </w:r>
      <w:proofErr w:type="gramStart"/>
      <w:r w:rsidRPr="00313D24">
        <w:rPr>
          <w:rFonts w:eastAsia="Arial Unicode MS" w:hint="eastAsia"/>
          <w:szCs w:val="20"/>
          <w:lang w:eastAsia="zh-CN"/>
        </w:rPr>
        <w:t>down-select</w:t>
      </w:r>
      <w:proofErr w:type="gramEnd"/>
      <w:r w:rsidRPr="00313D24">
        <w:rPr>
          <w:rFonts w:eastAsia="Arial Unicode MS" w:hint="eastAsia"/>
          <w:szCs w:val="20"/>
          <w:lang w:eastAsia="zh-CN"/>
        </w:rPr>
        <w:t xml:space="preserve"> one of the options:</w:t>
      </w:r>
    </w:p>
    <w:p w14:paraId="3BFAD825" w14:textId="77777777" w:rsidR="00266D79" w:rsidRPr="00266D79" w:rsidRDefault="00266D79" w:rsidP="00266D79">
      <w:pPr>
        <w:pStyle w:val="ListParagraph"/>
        <w:numPr>
          <w:ilvl w:val="0"/>
          <w:numId w:val="71"/>
        </w:numPr>
        <w:overflowPunct w:val="0"/>
        <w:autoSpaceDE w:val="0"/>
        <w:autoSpaceDN w:val="0"/>
        <w:adjustRightInd w:val="0"/>
        <w:spacing w:before="120" w:after="180"/>
        <w:ind w:leftChars="0"/>
        <w:contextualSpacing/>
        <w:textAlignment w:val="baseline"/>
        <w:rPr>
          <w:rFonts w:eastAsia="Arial Unicode MS"/>
          <w:b/>
          <w:bCs/>
          <w:szCs w:val="20"/>
          <w:lang w:eastAsia="zh-CN"/>
        </w:rPr>
      </w:pPr>
      <w:r w:rsidRPr="00266D79">
        <w:rPr>
          <w:rFonts w:eastAsia="Arial Unicode MS" w:hint="eastAsia"/>
          <w:b/>
          <w:bCs/>
          <w:szCs w:val="20"/>
          <w:lang w:eastAsia="zh-CN"/>
        </w:rPr>
        <w:t xml:space="preserve">Alt-1: </w:t>
      </w:r>
      <w:r w:rsidRPr="006B675D">
        <w:rPr>
          <w:rFonts w:eastAsia="Arial Unicode MS" w:hint="eastAsia"/>
          <w:szCs w:val="20"/>
          <w:lang w:eastAsia="zh-CN"/>
        </w:rPr>
        <w:t>It is RAN1 consensus that RRC parameter(s) is used to i</w:t>
      </w:r>
      <w:r w:rsidRPr="006B675D">
        <w:rPr>
          <w:rFonts w:eastAsia="Arial Unicode MS"/>
          <w:szCs w:val="20"/>
          <w:lang w:eastAsia="zh-CN"/>
        </w:rPr>
        <w:t xml:space="preserve">ndicate whether a serving cell is in </w:t>
      </w:r>
      <w:proofErr w:type="spellStart"/>
      <w:r w:rsidRPr="006B675D">
        <w:rPr>
          <w:rFonts w:eastAsia="Arial Unicode MS"/>
          <w:szCs w:val="20"/>
          <w:lang w:eastAsia="zh-CN"/>
        </w:rPr>
        <w:t>sDCI</w:t>
      </w:r>
      <w:proofErr w:type="spellEnd"/>
      <w:r w:rsidRPr="006B675D">
        <w:rPr>
          <w:rFonts w:eastAsia="Arial Unicode MS"/>
          <w:szCs w:val="20"/>
          <w:lang w:eastAsia="zh-CN"/>
        </w:rPr>
        <w:t xml:space="preserve"> mTRP operation or </w:t>
      </w:r>
      <w:proofErr w:type="spellStart"/>
      <w:r w:rsidRPr="006B675D">
        <w:rPr>
          <w:rFonts w:eastAsia="Arial Unicode MS"/>
          <w:szCs w:val="20"/>
          <w:lang w:eastAsia="zh-CN"/>
        </w:rPr>
        <w:t>sTRP</w:t>
      </w:r>
      <w:proofErr w:type="spellEnd"/>
      <w:r w:rsidRPr="006B675D">
        <w:rPr>
          <w:rFonts w:eastAsia="Arial Unicode MS"/>
          <w:szCs w:val="20"/>
          <w:lang w:eastAsia="zh-CN"/>
        </w:rPr>
        <w:t xml:space="preserve"> operatio</w:t>
      </w:r>
      <w:r w:rsidRPr="006B675D">
        <w:rPr>
          <w:rFonts w:eastAsia="Arial Unicode MS" w:hint="eastAsia"/>
          <w:szCs w:val="20"/>
          <w:lang w:eastAsia="zh-CN"/>
        </w:rPr>
        <w:t>n.</w:t>
      </w:r>
    </w:p>
    <w:p w14:paraId="2142C947" w14:textId="77777777" w:rsidR="00266D79" w:rsidRPr="00266D79" w:rsidRDefault="00266D79" w:rsidP="00266D79">
      <w:pPr>
        <w:pStyle w:val="ListParagraph"/>
        <w:numPr>
          <w:ilvl w:val="1"/>
          <w:numId w:val="71"/>
        </w:numPr>
        <w:overflowPunct w:val="0"/>
        <w:autoSpaceDE w:val="0"/>
        <w:autoSpaceDN w:val="0"/>
        <w:adjustRightInd w:val="0"/>
        <w:spacing w:before="120" w:after="180"/>
        <w:ind w:leftChars="0"/>
        <w:contextualSpacing/>
        <w:textAlignment w:val="baseline"/>
        <w:rPr>
          <w:rFonts w:eastAsia="Arial Unicode MS"/>
          <w:b/>
          <w:bCs/>
          <w:szCs w:val="20"/>
          <w:lang w:eastAsia="zh-CN"/>
        </w:rPr>
      </w:pPr>
      <w:r w:rsidRPr="00266D79">
        <w:rPr>
          <w:rFonts w:eastAsia="Arial Unicode MS"/>
          <w:b/>
          <w:bCs/>
          <w:szCs w:val="20"/>
          <w:lang w:eastAsia="zh-CN"/>
        </w:rPr>
        <w:t>O</w:t>
      </w:r>
      <w:r w:rsidRPr="00266D79">
        <w:rPr>
          <w:rFonts w:eastAsia="Arial Unicode MS" w:hint="eastAsia"/>
          <w:b/>
          <w:bCs/>
          <w:szCs w:val="20"/>
          <w:lang w:eastAsia="zh-CN"/>
        </w:rPr>
        <w:t xml:space="preserve">ption 1: </w:t>
      </w:r>
      <w:r w:rsidRPr="00266D79">
        <w:rPr>
          <w:rFonts w:eastAsia="Arial Unicode MS" w:hint="eastAsia"/>
          <w:bCs/>
          <w:szCs w:val="20"/>
          <w:lang w:eastAsia="zh-CN"/>
        </w:rPr>
        <w:t xml:space="preserve">RAN1 agrees </w:t>
      </w:r>
      <w:r w:rsidRPr="00266D79">
        <w:rPr>
          <w:rFonts w:eastAsia="Arial Unicode MS"/>
          <w:bCs/>
          <w:szCs w:val="20"/>
          <w:lang w:eastAsia="zh-CN"/>
        </w:rPr>
        <w:t>that</w:t>
      </w:r>
      <w:r w:rsidRPr="00266D79">
        <w:rPr>
          <w:rFonts w:eastAsia="Arial Unicode MS" w:hint="eastAsia"/>
          <w:bCs/>
          <w:szCs w:val="20"/>
          <w:lang w:eastAsia="zh-CN"/>
        </w:rPr>
        <w:t xml:space="preserve"> w</w:t>
      </w:r>
      <w:r w:rsidRPr="00266D79">
        <w:rPr>
          <w:rFonts w:eastAsia="Arial Unicode MS"/>
          <w:bCs/>
          <w:szCs w:val="20"/>
          <w:lang w:eastAsia="zh-CN"/>
        </w:rPr>
        <w:t xml:space="preserve">hether RRC parameter </w:t>
      </w:r>
      <w:proofErr w:type="spellStart"/>
      <w:r w:rsidRPr="00266D79">
        <w:rPr>
          <w:rFonts w:eastAsia="Arial Unicode MS"/>
          <w:bCs/>
          <w:i/>
          <w:szCs w:val="20"/>
          <w:lang w:eastAsia="zh-CN"/>
        </w:rPr>
        <w:t>applyIndicatedTCI</w:t>
      </w:r>
      <w:proofErr w:type="spellEnd"/>
      <w:r w:rsidRPr="00266D79">
        <w:rPr>
          <w:rFonts w:eastAsia="Arial Unicode MS"/>
          <w:bCs/>
          <w:i/>
          <w:szCs w:val="20"/>
          <w:lang w:eastAsia="zh-CN"/>
        </w:rPr>
        <w:t>-State</w:t>
      </w:r>
      <w:r w:rsidRPr="00266D79">
        <w:rPr>
          <w:rFonts w:eastAsia="Arial Unicode MS"/>
          <w:bCs/>
          <w:szCs w:val="20"/>
          <w:lang w:eastAsia="zh-CN"/>
        </w:rPr>
        <w:t xml:space="preserve"> is configured in </w:t>
      </w:r>
      <w:proofErr w:type="spellStart"/>
      <w:r w:rsidRPr="00266D79">
        <w:rPr>
          <w:rFonts w:eastAsia="Arial Unicode MS"/>
          <w:bCs/>
          <w:i/>
          <w:szCs w:val="20"/>
          <w:lang w:eastAsia="zh-CN"/>
        </w:rPr>
        <w:t>ControlResourceSet</w:t>
      </w:r>
      <w:proofErr w:type="spellEnd"/>
      <w:r w:rsidRPr="00266D79">
        <w:rPr>
          <w:rFonts w:eastAsia="Arial Unicode MS"/>
          <w:bCs/>
          <w:szCs w:val="20"/>
          <w:lang w:eastAsia="zh-CN"/>
        </w:rPr>
        <w:t xml:space="preserve"> can be used to indicate whether a serving cell is in </w:t>
      </w:r>
      <w:proofErr w:type="spellStart"/>
      <w:r w:rsidRPr="00266D79">
        <w:rPr>
          <w:rFonts w:eastAsia="Arial Unicode MS"/>
          <w:bCs/>
          <w:szCs w:val="20"/>
          <w:lang w:eastAsia="zh-CN"/>
        </w:rPr>
        <w:t>sDCI</w:t>
      </w:r>
      <w:proofErr w:type="spellEnd"/>
      <w:r w:rsidRPr="00266D79">
        <w:rPr>
          <w:rFonts w:eastAsia="Arial Unicode MS"/>
          <w:bCs/>
          <w:szCs w:val="20"/>
          <w:lang w:eastAsia="zh-CN"/>
        </w:rPr>
        <w:t xml:space="preserve"> mTRP operation or </w:t>
      </w:r>
      <w:proofErr w:type="spellStart"/>
      <w:r w:rsidRPr="00266D79">
        <w:rPr>
          <w:rFonts w:eastAsia="Arial Unicode MS"/>
          <w:bCs/>
          <w:szCs w:val="20"/>
          <w:lang w:eastAsia="zh-CN"/>
        </w:rPr>
        <w:t>sTRP</w:t>
      </w:r>
      <w:proofErr w:type="spellEnd"/>
      <w:r w:rsidRPr="00266D79">
        <w:rPr>
          <w:rFonts w:eastAsia="Arial Unicode MS"/>
          <w:bCs/>
          <w:szCs w:val="20"/>
          <w:lang w:eastAsia="zh-CN"/>
        </w:rPr>
        <w:t xml:space="preserve"> operation.</w:t>
      </w:r>
      <w:r w:rsidRPr="00266D79">
        <w:rPr>
          <w:rFonts w:eastAsia="Arial Unicode MS" w:hint="eastAsia"/>
          <w:bCs/>
          <w:szCs w:val="20"/>
          <w:lang w:eastAsia="zh-CN"/>
        </w:rPr>
        <w:t xml:space="preserve"> However, </w:t>
      </w:r>
      <w:r w:rsidRPr="00266D79">
        <w:rPr>
          <w:rFonts w:hint="eastAsia"/>
          <w:bCs/>
          <w:iCs/>
          <w:szCs w:val="20"/>
          <w:lang w:eastAsia="zh-CN"/>
        </w:rPr>
        <w:t>f</w:t>
      </w:r>
      <w:r w:rsidRPr="00266D79">
        <w:rPr>
          <w:bCs/>
          <w:iCs/>
          <w:szCs w:val="20"/>
        </w:rPr>
        <w:t>or each list, the network ensures that either at least one of the following RRC parameters is configured for all BWPs of all serving cells or none of the following RRC parameters is</w:t>
      </w:r>
      <w:r w:rsidRPr="00266D79">
        <w:rPr>
          <w:bCs/>
          <w:iCs/>
          <w:color w:val="000000" w:themeColor="text1"/>
          <w:szCs w:val="20"/>
        </w:rPr>
        <w:t xml:space="preserve"> configured in any BWP of any serving cell</w:t>
      </w:r>
      <w:r w:rsidRPr="00266D79">
        <w:rPr>
          <w:rFonts w:eastAsia="DengXian"/>
          <w:bCs/>
          <w:iCs/>
          <w:color w:val="000000" w:themeColor="text1"/>
          <w:szCs w:val="20"/>
        </w:rPr>
        <w:t>.</w:t>
      </w:r>
    </w:p>
    <w:p w14:paraId="1A30675C"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lang w:val="en-US"/>
        </w:rPr>
      </w:pPr>
      <w:r w:rsidRPr="00266D79">
        <w:rPr>
          <w:rFonts w:eastAsia="DengXian"/>
          <w:szCs w:val="20"/>
          <w:lang w:val="en-US" w:eastAsia="zh-CN"/>
        </w:rPr>
        <w:t>“</w:t>
      </w:r>
      <w:r w:rsidRPr="00266D79">
        <w:rPr>
          <w:szCs w:val="20"/>
          <w:lang w:val="en-US"/>
        </w:rPr>
        <w:t>applyIndicatedTCI-State-r18</w:t>
      </w:r>
      <w:r w:rsidRPr="00266D79">
        <w:rPr>
          <w:rFonts w:eastAsia="DengXian"/>
          <w:szCs w:val="20"/>
          <w:lang w:val="en-US" w:eastAsia="zh-CN"/>
        </w:rPr>
        <w:t>”</w:t>
      </w:r>
      <w:r w:rsidRPr="00266D79">
        <w:rPr>
          <w:szCs w:val="20"/>
          <w:lang w:val="en-US"/>
        </w:rPr>
        <w:t xml:space="preserve"> in </w:t>
      </w:r>
      <w:proofErr w:type="spellStart"/>
      <w:r w:rsidRPr="00266D79">
        <w:rPr>
          <w:szCs w:val="20"/>
          <w:lang w:val="en-US"/>
        </w:rPr>
        <w:t>ConfiguredGrantConfig</w:t>
      </w:r>
      <w:proofErr w:type="spellEnd"/>
      <w:r w:rsidRPr="00266D79">
        <w:rPr>
          <w:szCs w:val="20"/>
          <w:lang w:val="en-US"/>
        </w:rPr>
        <w:t xml:space="preserve">, </w:t>
      </w:r>
      <w:proofErr w:type="spellStart"/>
      <w:r w:rsidRPr="00266D79">
        <w:rPr>
          <w:szCs w:val="20"/>
          <w:lang w:val="en-US"/>
        </w:rPr>
        <w:t>ControlResourceSet</w:t>
      </w:r>
      <w:proofErr w:type="spellEnd"/>
      <w:r w:rsidRPr="00266D79">
        <w:rPr>
          <w:szCs w:val="20"/>
          <w:lang w:val="en-US"/>
        </w:rPr>
        <w:t>, PUSCH-Config, SRS-</w:t>
      </w:r>
      <w:proofErr w:type="spellStart"/>
      <w:r w:rsidRPr="00266D79">
        <w:rPr>
          <w:szCs w:val="20"/>
          <w:lang w:val="en-US"/>
        </w:rPr>
        <w:t>ResourceSet</w:t>
      </w:r>
      <w:proofErr w:type="spellEnd"/>
      <w:r w:rsidRPr="00266D79">
        <w:rPr>
          <w:rFonts w:eastAsia="DengXian"/>
          <w:szCs w:val="20"/>
          <w:lang w:val="en-US" w:eastAsia="zh-CN"/>
        </w:rPr>
        <w:t xml:space="preserve">, </w:t>
      </w:r>
      <w:r w:rsidRPr="00266D79">
        <w:rPr>
          <w:szCs w:val="20"/>
          <w:lang w:val="en-US"/>
        </w:rPr>
        <w:t>PDCCH-</w:t>
      </w:r>
      <w:proofErr w:type="spellStart"/>
      <w:r w:rsidRPr="00266D79">
        <w:rPr>
          <w:szCs w:val="20"/>
          <w:lang w:val="en-US"/>
        </w:rPr>
        <w:t>ConfigCommon</w:t>
      </w:r>
      <w:proofErr w:type="spellEnd"/>
      <w:r w:rsidRPr="00266D79">
        <w:rPr>
          <w:rFonts w:eastAsia="DengXian"/>
          <w:szCs w:val="20"/>
          <w:lang w:val="en-US" w:eastAsia="zh-CN"/>
        </w:rPr>
        <w:t xml:space="preserve">, </w:t>
      </w:r>
      <w:r w:rsidRPr="00266D79">
        <w:rPr>
          <w:szCs w:val="20"/>
          <w:lang w:val="en-US"/>
        </w:rPr>
        <w:t>PUCCH-ResourceExt-v1610</w:t>
      </w:r>
      <w:r w:rsidRPr="00266D79">
        <w:rPr>
          <w:rFonts w:hint="eastAsia"/>
          <w:szCs w:val="20"/>
          <w:lang w:val="en-US" w:eastAsia="zh-CN"/>
        </w:rPr>
        <w:t>, or</w:t>
      </w:r>
    </w:p>
    <w:p w14:paraId="4DFA0199"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lang w:val="en-US"/>
        </w:rPr>
      </w:pPr>
      <w:r w:rsidRPr="00266D79">
        <w:rPr>
          <w:rFonts w:eastAsia="DengXian"/>
          <w:szCs w:val="20"/>
          <w:lang w:val="en-US" w:eastAsia="zh-CN"/>
        </w:rPr>
        <w:t>“</w:t>
      </w:r>
      <w:r w:rsidRPr="00266D79">
        <w:rPr>
          <w:szCs w:val="20"/>
          <w:lang w:val="en-US"/>
        </w:rPr>
        <w:t>applyIndicatedTCI-State-r18</w:t>
      </w:r>
      <w:r w:rsidRPr="00266D79">
        <w:rPr>
          <w:rFonts w:eastAsia="DengXian"/>
          <w:szCs w:val="20"/>
          <w:lang w:val="en-US" w:eastAsia="zh-CN"/>
        </w:rPr>
        <w:t>” and</w:t>
      </w:r>
      <w:r w:rsidRPr="00266D79">
        <w:rPr>
          <w:szCs w:val="20"/>
          <w:lang w:val="en-US"/>
        </w:rPr>
        <w:t xml:space="preserve"> </w:t>
      </w:r>
      <w:r w:rsidRPr="00266D79">
        <w:rPr>
          <w:rFonts w:eastAsia="DengXian"/>
          <w:szCs w:val="20"/>
          <w:lang w:val="en-US" w:eastAsia="zh-CN"/>
        </w:rPr>
        <w:t>“</w:t>
      </w:r>
      <w:r w:rsidRPr="00266D79">
        <w:rPr>
          <w:szCs w:val="20"/>
          <w:lang w:val="en-US"/>
        </w:rPr>
        <w:t>applyIndicatedTCI-State2-r18</w:t>
      </w:r>
      <w:r w:rsidRPr="00266D79">
        <w:rPr>
          <w:rFonts w:eastAsia="DengXian"/>
          <w:szCs w:val="20"/>
          <w:lang w:val="en-US" w:eastAsia="zh-CN"/>
        </w:rPr>
        <w:t>”</w:t>
      </w:r>
      <w:r w:rsidRPr="00266D79">
        <w:rPr>
          <w:szCs w:val="20"/>
          <w:lang w:val="en-US"/>
        </w:rPr>
        <w:t xml:space="preserve"> in CSI-</w:t>
      </w:r>
      <w:proofErr w:type="spellStart"/>
      <w:r w:rsidRPr="00266D79">
        <w:rPr>
          <w:szCs w:val="20"/>
          <w:lang w:val="en-US"/>
        </w:rPr>
        <w:t>AssociatedReportConfigInfo</w:t>
      </w:r>
      <w:proofErr w:type="spellEnd"/>
      <w:r w:rsidRPr="00266D79">
        <w:rPr>
          <w:rFonts w:hint="eastAsia"/>
          <w:szCs w:val="20"/>
          <w:lang w:val="en-US" w:eastAsia="zh-CN"/>
        </w:rPr>
        <w:t>, or</w:t>
      </w:r>
    </w:p>
    <w:p w14:paraId="0B1C27DF"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lang w:val="en-US"/>
        </w:rPr>
      </w:pPr>
      <w:r w:rsidRPr="00266D79">
        <w:rPr>
          <w:rFonts w:eastAsia="DengXian"/>
          <w:szCs w:val="20"/>
          <w:lang w:val="en-US" w:eastAsia="zh-CN"/>
        </w:rPr>
        <w:t>“</w:t>
      </w:r>
      <w:r w:rsidRPr="00266D79">
        <w:rPr>
          <w:szCs w:val="20"/>
          <w:lang w:val="en-US"/>
        </w:rPr>
        <w:t>applyIndicatedTCI-StateDCI-1-0-r18</w:t>
      </w:r>
      <w:r w:rsidRPr="00266D79">
        <w:rPr>
          <w:rFonts w:eastAsia="DengXian"/>
          <w:szCs w:val="20"/>
          <w:lang w:val="en-US" w:eastAsia="zh-CN"/>
        </w:rPr>
        <w:t>”</w:t>
      </w:r>
      <w:r w:rsidRPr="00266D79">
        <w:rPr>
          <w:szCs w:val="20"/>
          <w:lang w:val="en-US"/>
        </w:rPr>
        <w:t xml:space="preserve"> in TCI-InDCI-r18</w:t>
      </w:r>
      <w:r w:rsidRPr="00266D79">
        <w:rPr>
          <w:rFonts w:hint="eastAsia"/>
          <w:szCs w:val="20"/>
          <w:lang w:val="en-US" w:eastAsia="zh-CN"/>
        </w:rPr>
        <w:t>.</w:t>
      </w:r>
    </w:p>
    <w:p w14:paraId="52324EF5"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szCs w:val="20"/>
        </w:rPr>
        <w:t>mappingPattern-r17</w:t>
      </w:r>
      <w:r w:rsidRPr="00266D79">
        <w:rPr>
          <w:rFonts w:eastAsia="DengXian"/>
          <w:szCs w:val="20"/>
          <w:lang w:eastAsia="zh-CN"/>
        </w:rPr>
        <w:t>”, “</w:t>
      </w:r>
      <w:r w:rsidRPr="00266D79">
        <w:rPr>
          <w:szCs w:val="20"/>
        </w:rPr>
        <w:t>multipanelSchemeSDM-r18</w:t>
      </w:r>
      <w:r w:rsidRPr="00266D79">
        <w:rPr>
          <w:rFonts w:eastAsia="DengXian"/>
          <w:szCs w:val="20"/>
          <w:lang w:eastAsia="zh-CN"/>
        </w:rPr>
        <w:t>”, “</w:t>
      </w:r>
      <w:r w:rsidRPr="00266D79">
        <w:rPr>
          <w:szCs w:val="20"/>
        </w:rPr>
        <w:t>multipanelSchemeSFN-r18</w:t>
      </w:r>
      <w:r w:rsidRPr="00266D79">
        <w:rPr>
          <w:rFonts w:eastAsia="DengXian"/>
          <w:szCs w:val="20"/>
          <w:lang w:eastAsia="zh-CN"/>
        </w:rPr>
        <w:t>” in PUSCH-Config</w:t>
      </w:r>
    </w:p>
    <w:p w14:paraId="6F0BE8A3"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rFonts w:eastAsia="DengXian"/>
          <w:szCs w:val="20"/>
          <w:lang w:eastAsia="zh-CN"/>
        </w:rPr>
        <w:t>“</w:t>
      </w:r>
      <w:r w:rsidRPr="00266D79">
        <w:rPr>
          <w:szCs w:val="20"/>
        </w:rPr>
        <w:t>repetitionSchemeConfig-r16</w:t>
      </w:r>
      <w:r w:rsidRPr="00266D79">
        <w:rPr>
          <w:rFonts w:eastAsia="DengXian"/>
          <w:szCs w:val="20"/>
          <w:lang w:eastAsia="zh-CN"/>
        </w:rPr>
        <w:t>” in PDSCH-Config</w:t>
      </w:r>
    </w:p>
    <w:p w14:paraId="36E8BB0A"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rFonts w:eastAsia="DengXian"/>
          <w:szCs w:val="20"/>
          <w:lang w:eastAsia="zh-CN"/>
        </w:rPr>
        <w:t>“</w:t>
      </w:r>
      <w:r w:rsidRPr="00266D79">
        <w:rPr>
          <w:szCs w:val="20"/>
        </w:rPr>
        <w:t>searchSpaceLinkingId-r17</w:t>
      </w:r>
      <w:r w:rsidRPr="00266D79">
        <w:rPr>
          <w:rFonts w:eastAsia="DengXian"/>
          <w:szCs w:val="20"/>
          <w:lang w:eastAsia="zh-CN"/>
        </w:rPr>
        <w:t>”</w:t>
      </w:r>
      <w:r w:rsidRPr="00266D79">
        <w:rPr>
          <w:szCs w:val="20"/>
        </w:rPr>
        <w:t xml:space="preserve"> in </w:t>
      </w:r>
      <w:proofErr w:type="spellStart"/>
      <w:r w:rsidRPr="00266D79">
        <w:rPr>
          <w:szCs w:val="20"/>
        </w:rPr>
        <w:t>searchSpace</w:t>
      </w:r>
      <w:proofErr w:type="spellEnd"/>
    </w:p>
    <w:p w14:paraId="195C31FF"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lang w:val="de-DE"/>
        </w:rPr>
      </w:pPr>
      <w:r w:rsidRPr="00266D79">
        <w:rPr>
          <w:rFonts w:eastAsia="DengXian"/>
          <w:szCs w:val="20"/>
          <w:lang w:val="de-DE" w:eastAsia="zh-CN"/>
        </w:rPr>
        <w:t>“</w:t>
      </w:r>
      <w:r w:rsidRPr="00266D79">
        <w:rPr>
          <w:szCs w:val="20"/>
          <w:lang w:val="de-DE"/>
        </w:rPr>
        <w:t>sfnSchemePDCCH-r17</w:t>
      </w:r>
      <w:r w:rsidRPr="00266D79">
        <w:rPr>
          <w:rFonts w:eastAsia="DengXian"/>
          <w:szCs w:val="20"/>
          <w:lang w:val="de-DE" w:eastAsia="zh-CN"/>
        </w:rPr>
        <w:t>” and “sfnSchemePDSCH-r17” in MIMOParam-r17</w:t>
      </w:r>
    </w:p>
    <w:p w14:paraId="00F6C26E"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rFonts w:eastAsia="DengXian"/>
          <w:szCs w:val="20"/>
          <w:lang w:eastAsia="zh-CN"/>
        </w:rPr>
        <w:t>“</w:t>
      </w:r>
      <w:proofErr w:type="gramStart"/>
      <w:r w:rsidRPr="00266D79">
        <w:rPr>
          <w:szCs w:val="20"/>
        </w:rPr>
        <w:t>cjt</w:t>
      </w:r>
      <w:proofErr w:type="gramEnd"/>
      <w:r w:rsidRPr="00266D79">
        <w:rPr>
          <w:szCs w:val="20"/>
        </w:rPr>
        <w:t>-Scheme-PDSCH-r18</w:t>
      </w:r>
      <w:r w:rsidRPr="00266D79">
        <w:rPr>
          <w:rFonts w:eastAsia="DengXian"/>
          <w:szCs w:val="20"/>
          <w:lang w:eastAsia="zh-CN"/>
        </w:rPr>
        <w:t xml:space="preserve">” in </w:t>
      </w:r>
      <w:proofErr w:type="spellStart"/>
      <w:r w:rsidRPr="00266D79">
        <w:rPr>
          <w:rFonts w:eastAsia="DengXian"/>
          <w:szCs w:val="20"/>
          <w:lang w:eastAsia="zh-CN"/>
        </w:rPr>
        <w:t>ServingCellConfig</w:t>
      </w:r>
      <w:proofErr w:type="spellEnd"/>
    </w:p>
    <w:p w14:paraId="158DB1AF"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rFonts w:eastAsia="DengXian"/>
          <w:szCs w:val="20"/>
          <w:lang w:eastAsia="zh-CN"/>
        </w:rPr>
        <w:t xml:space="preserve">Two SRS resource sets configured in </w:t>
      </w:r>
      <w:proofErr w:type="spellStart"/>
      <w:r w:rsidRPr="00266D79">
        <w:rPr>
          <w:rFonts w:eastAsia="DengXian"/>
          <w:szCs w:val="20"/>
          <w:lang w:eastAsia="zh-CN"/>
        </w:rPr>
        <w:t>srs-ResourceSetToAddModList</w:t>
      </w:r>
      <w:proofErr w:type="spellEnd"/>
      <w:r w:rsidRPr="00266D79">
        <w:rPr>
          <w:rFonts w:eastAsia="DengXian"/>
          <w:szCs w:val="20"/>
          <w:lang w:eastAsia="zh-CN"/>
        </w:rPr>
        <w:t xml:space="preserve"> or srs-ResourceSetToAddModListDCI-0-2 with higher layer parameter usage in SRS-</w:t>
      </w:r>
      <w:proofErr w:type="spellStart"/>
      <w:r w:rsidRPr="00266D79">
        <w:rPr>
          <w:rFonts w:eastAsia="DengXian"/>
          <w:szCs w:val="20"/>
          <w:lang w:eastAsia="zh-CN"/>
        </w:rPr>
        <w:t>ResourceSet</w:t>
      </w:r>
      <w:proofErr w:type="spellEnd"/>
      <w:r w:rsidRPr="00266D79">
        <w:rPr>
          <w:rFonts w:eastAsia="DengXian"/>
          <w:szCs w:val="20"/>
          <w:lang w:eastAsia="zh-CN"/>
        </w:rPr>
        <w:t xml:space="preserve"> set to 'codebook' or ‘</w:t>
      </w:r>
      <w:proofErr w:type="spellStart"/>
      <w:r w:rsidRPr="00266D79">
        <w:rPr>
          <w:rFonts w:eastAsia="DengXian"/>
          <w:szCs w:val="20"/>
          <w:lang w:eastAsia="zh-CN"/>
        </w:rPr>
        <w:t>noncodebook</w:t>
      </w:r>
      <w:proofErr w:type="spellEnd"/>
      <w:r w:rsidRPr="00266D79">
        <w:rPr>
          <w:rFonts w:eastAsia="DengXian"/>
          <w:szCs w:val="20"/>
          <w:lang w:eastAsia="zh-CN"/>
        </w:rPr>
        <w:t>’</w:t>
      </w:r>
    </w:p>
    <w:p w14:paraId="77E63122" w14:textId="77777777" w:rsidR="00266D79" w:rsidRPr="006B675D" w:rsidRDefault="00266D79" w:rsidP="00266D79">
      <w:pPr>
        <w:pStyle w:val="ListParagraph"/>
        <w:numPr>
          <w:ilvl w:val="1"/>
          <w:numId w:val="71"/>
        </w:numPr>
        <w:overflowPunct w:val="0"/>
        <w:autoSpaceDE w:val="0"/>
        <w:autoSpaceDN w:val="0"/>
        <w:adjustRightInd w:val="0"/>
        <w:spacing w:before="120" w:after="180"/>
        <w:ind w:leftChars="0"/>
        <w:contextualSpacing/>
        <w:textAlignment w:val="baseline"/>
        <w:rPr>
          <w:rFonts w:eastAsia="Arial Unicode MS"/>
          <w:szCs w:val="20"/>
          <w:lang w:eastAsia="zh-CN"/>
        </w:rPr>
      </w:pPr>
      <w:r w:rsidRPr="006B675D">
        <w:rPr>
          <w:rFonts w:eastAsia="Arial Unicode MS" w:hint="eastAsia"/>
          <w:b/>
          <w:bCs/>
          <w:szCs w:val="20"/>
          <w:lang w:eastAsia="zh-CN"/>
        </w:rPr>
        <w:t>Option 2</w:t>
      </w:r>
      <w:r w:rsidRPr="006B675D">
        <w:rPr>
          <w:rFonts w:eastAsia="Arial Unicode MS" w:hint="eastAsia"/>
          <w:szCs w:val="20"/>
          <w:lang w:eastAsia="zh-CN"/>
        </w:rPr>
        <w:t xml:space="preserve"> (No concern): RAN1 agrees </w:t>
      </w:r>
      <w:r w:rsidRPr="006B675D">
        <w:rPr>
          <w:rFonts w:eastAsia="Arial Unicode MS"/>
          <w:szCs w:val="20"/>
          <w:lang w:eastAsia="zh-CN"/>
        </w:rPr>
        <w:t>that</w:t>
      </w:r>
      <w:r w:rsidRPr="006B675D">
        <w:rPr>
          <w:rFonts w:eastAsia="Arial Unicode MS" w:hint="eastAsia"/>
          <w:szCs w:val="20"/>
          <w:lang w:eastAsia="zh-CN"/>
        </w:rPr>
        <w:t xml:space="preserve"> w</w:t>
      </w:r>
      <w:r w:rsidRPr="006B675D">
        <w:rPr>
          <w:rFonts w:eastAsia="Arial Unicode MS"/>
          <w:szCs w:val="20"/>
          <w:lang w:eastAsia="zh-CN"/>
        </w:rPr>
        <w:t xml:space="preserve">hether RRC parameter </w:t>
      </w:r>
      <w:proofErr w:type="spellStart"/>
      <w:r w:rsidRPr="006B675D">
        <w:rPr>
          <w:rFonts w:eastAsia="Arial Unicode MS"/>
          <w:i/>
          <w:szCs w:val="20"/>
          <w:lang w:eastAsia="zh-CN"/>
        </w:rPr>
        <w:t>applyIndicatedTCI</w:t>
      </w:r>
      <w:proofErr w:type="spellEnd"/>
      <w:r w:rsidRPr="006B675D">
        <w:rPr>
          <w:rFonts w:eastAsia="Arial Unicode MS"/>
          <w:i/>
          <w:szCs w:val="20"/>
          <w:lang w:eastAsia="zh-CN"/>
        </w:rPr>
        <w:t>-State</w:t>
      </w:r>
      <w:r w:rsidRPr="006B675D">
        <w:rPr>
          <w:rFonts w:eastAsia="Arial Unicode MS"/>
          <w:szCs w:val="20"/>
          <w:lang w:eastAsia="zh-CN"/>
        </w:rPr>
        <w:t xml:space="preserve"> is configured in </w:t>
      </w:r>
      <w:proofErr w:type="spellStart"/>
      <w:r w:rsidRPr="006B675D">
        <w:rPr>
          <w:rFonts w:eastAsia="Arial Unicode MS"/>
          <w:i/>
          <w:szCs w:val="20"/>
          <w:lang w:eastAsia="zh-CN"/>
        </w:rPr>
        <w:t>ControlResourceSet</w:t>
      </w:r>
      <w:proofErr w:type="spellEnd"/>
      <w:r w:rsidRPr="006B675D">
        <w:rPr>
          <w:rFonts w:eastAsia="Arial Unicode MS"/>
          <w:szCs w:val="20"/>
          <w:lang w:eastAsia="zh-CN"/>
        </w:rPr>
        <w:t xml:space="preserve"> can be used to indicate whether a serving cell is in </w:t>
      </w:r>
      <w:proofErr w:type="spellStart"/>
      <w:r w:rsidRPr="006B675D">
        <w:rPr>
          <w:rFonts w:eastAsia="Arial Unicode MS"/>
          <w:szCs w:val="20"/>
          <w:lang w:eastAsia="zh-CN"/>
        </w:rPr>
        <w:t>sDCI</w:t>
      </w:r>
      <w:proofErr w:type="spellEnd"/>
      <w:r w:rsidRPr="006B675D">
        <w:rPr>
          <w:rFonts w:eastAsia="Arial Unicode MS"/>
          <w:szCs w:val="20"/>
          <w:lang w:eastAsia="zh-CN"/>
        </w:rPr>
        <w:t xml:space="preserve"> mTRP operation or </w:t>
      </w:r>
      <w:proofErr w:type="spellStart"/>
      <w:r w:rsidRPr="006B675D">
        <w:rPr>
          <w:rFonts w:eastAsia="Arial Unicode MS"/>
          <w:szCs w:val="20"/>
          <w:lang w:eastAsia="zh-CN"/>
        </w:rPr>
        <w:t>sTRP</w:t>
      </w:r>
      <w:proofErr w:type="spellEnd"/>
      <w:r w:rsidRPr="006B675D">
        <w:rPr>
          <w:rFonts w:eastAsia="Arial Unicode MS"/>
          <w:szCs w:val="20"/>
          <w:lang w:eastAsia="zh-CN"/>
        </w:rPr>
        <w:t xml:space="preserve"> operation.</w:t>
      </w:r>
    </w:p>
    <w:p w14:paraId="5FE26125" w14:textId="29FE9DE0" w:rsidR="006B675D" w:rsidRPr="006B675D" w:rsidRDefault="00266D79" w:rsidP="006B675D">
      <w:pPr>
        <w:pStyle w:val="ListParagraph"/>
        <w:numPr>
          <w:ilvl w:val="0"/>
          <w:numId w:val="71"/>
        </w:numPr>
        <w:overflowPunct w:val="0"/>
        <w:autoSpaceDE w:val="0"/>
        <w:autoSpaceDN w:val="0"/>
        <w:adjustRightInd w:val="0"/>
        <w:spacing w:before="120" w:after="180"/>
        <w:ind w:leftChars="0"/>
        <w:contextualSpacing/>
        <w:textAlignment w:val="baseline"/>
        <w:rPr>
          <w:rFonts w:eastAsia="Arial Unicode MS"/>
          <w:szCs w:val="20"/>
          <w:lang w:eastAsia="zh-CN"/>
        </w:rPr>
      </w:pPr>
      <w:r w:rsidRPr="006B675D">
        <w:rPr>
          <w:rFonts w:eastAsia="Arial Unicode MS" w:hint="eastAsia"/>
          <w:b/>
          <w:bCs/>
          <w:szCs w:val="20"/>
          <w:lang w:eastAsia="zh-CN"/>
        </w:rPr>
        <w:t xml:space="preserve">Alt 2: </w:t>
      </w:r>
      <w:r w:rsidRPr="006B675D">
        <w:rPr>
          <w:rFonts w:eastAsia="Arial Unicode MS" w:hint="eastAsia"/>
          <w:szCs w:val="20"/>
          <w:lang w:eastAsia="zh-CN"/>
        </w:rPr>
        <w:t>It is RAN1 consensus that the number of indicated TCI states can be used to i</w:t>
      </w:r>
      <w:r w:rsidRPr="006B675D">
        <w:rPr>
          <w:rFonts w:eastAsia="Arial Unicode MS"/>
          <w:szCs w:val="20"/>
          <w:lang w:eastAsia="zh-CN"/>
        </w:rPr>
        <w:t xml:space="preserve">ndicate whether a serving cell is in </w:t>
      </w:r>
      <w:proofErr w:type="spellStart"/>
      <w:r w:rsidRPr="006B675D">
        <w:rPr>
          <w:rFonts w:eastAsia="Arial Unicode MS"/>
          <w:szCs w:val="20"/>
          <w:lang w:eastAsia="zh-CN"/>
        </w:rPr>
        <w:t>sDCI</w:t>
      </w:r>
      <w:proofErr w:type="spellEnd"/>
      <w:r w:rsidRPr="006B675D">
        <w:rPr>
          <w:rFonts w:eastAsia="Arial Unicode MS"/>
          <w:szCs w:val="20"/>
          <w:lang w:eastAsia="zh-CN"/>
        </w:rPr>
        <w:t xml:space="preserve"> mTRP operation or </w:t>
      </w:r>
      <w:proofErr w:type="spellStart"/>
      <w:r w:rsidRPr="006B675D">
        <w:rPr>
          <w:rFonts w:eastAsia="Arial Unicode MS"/>
          <w:szCs w:val="20"/>
          <w:lang w:eastAsia="zh-CN"/>
        </w:rPr>
        <w:t>sTRP</w:t>
      </w:r>
      <w:proofErr w:type="spellEnd"/>
      <w:r w:rsidRPr="006B675D">
        <w:rPr>
          <w:rFonts w:eastAsia="Arial Unicode MS"/>
          <w:szCs w:val="20"/>
          <w:lang w:eastAsia="zh-CN"/>
        </w:rPr>
        <w:t xml:space="preserve"> operatio</w:t>
      </w:r>
      <w:r w:rsidRPr="006B675D">
        <w:rPr>
          <w:rFonts w:eastAsia="Arial Unicode MS" w:hint="eastAsia"/>
          <w:szCs w:val="20"/>
          <w:lang w:eastAsia="zh-CN"/>
        </w:rPr>
        <w:t>n.</w:t>
      </w:r>
      <w:r w:rsidR="006B675D" w:rsidRPr="006B675D">
        <w:rPr>
          <w:rFonts w:eastAsia="Arial Unicode MS"/>
          <w:szCs w:val="20"/>
          <w:lang w:eastAsia="zh-CN"/>
        </w:rPr>
        <w:t xml:space="preserve"> </w:t>
      </w:r>
    </w:p>
    <w:p w14:paraId="6FAC875C" w14:textId="77777777" w:rsidR="00266D79" w:rsidRPr="00266D79" w:rsidRDefault="00266D79" w:rsidP="00266D79">
      <w:pPr>
        <w:rPr>
          <w:iCs/>
          <w:color w:val="44546A" w:themeColor="text2"/>
          <w:szCs w:val="20"/>
          <w:lang w:eastAsia="zh-CN"/>
        </w:rPr>
      </w:pPr>
    </w:p>
    <w:p w14:paraId="559AED29" w14:textId="77777777" w:rsidR="00266D79" w:rsidRDefault="00266D79" w:rsidP="00A078B6">
      <w:pPr>
        <w:rPr>
          <w:lang w:eastAsia="x-none"/>
        </w:rPr>
      </w:pPr>
    </w:p>
    <w:p w14:paraId="3065962E" w14:textId="77777777" w:rsidR="00266D79" w:rsidRDefault="00266D79" w:rsidP="00A078B6">
      <w:pPr>
        <w:rPr>
          <w:lang w:eastAsia="x-none"/>
        </w:rPr>
      </w:pPr>
    </w:p>
    <w:p w14:paraId="4989D8D1" w14:textId="77777777" w:rsidR="00266D79" w:rsidRDefault="00266D79" w:rsidP="00A078B6">
      <w:pPr>
        <w:rPr>
          <w:lang w:eastAsia="x-none"/>
        </w:rPr>
      </w:pPr>
    </w:p>
    <w:p w14:paraId="31F14BE3" w14:textId="77777777" w:rsidR="00266D79" w:rsidRDefault="00266D79" w:rsidP="00A078B6">
      <w:pPr>
        <w:rPr>
          <w:lang w:eastAsia="x-none"/>
        </w:rPr>
      </w:pPr>
    </w:p>
    <w:p w14:paraId="4D832683" w14:textId="77777777" w:rsidR="0041342D" w:rsidRDefault="0041342D"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lastRenderedPageBreak/>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lastRenderedPageBreak/>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lastRenderedPageBreak/>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lastRenderedPageBreak/>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5AEB3313"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0C134728"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lastRenderedPageBreak/>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pPr>
        <w:pStyle w:val="ListParagraph"/>
        <w:numPr>
          <w:ilvl w:val="0"/>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pPr>
        <w:pStyle w:val="ListParagraph"/>
        <w:numPr>
          <w:ilvl w:val="1"/>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pPr>
        <w:pStyle w:val="ListParagraph"/>
        <w:numPr>
          <w:ilvl w:val="1"/>
          <w:numId w:val="35"/>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pPr>
        <w:pStyle w:val="ListParagraph"/>
        <w:numPr>
          <w:ilvl w:val="2"/>
          <w:numId w:val="35"/>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360FBE2" w14:textId="77777777" w:rsidR="00EB33AF" w:rsidRPr="006876C7" w:rsidRDefault="00EB33AF" w:rsidP="00EB33AF">
      <w:pPr>
        <w:rPr>
          <w:lang w:val="en-US"/>
        </w:rPr>
      </w:pPr>
      <w:r w:rsidRPr="00EB33AF">
        <w:rPr>
          <w:b/>
          <w:bCs/>
          <w:lang w:val="en-US"/>
        </w:rPr>
        <w:t>R1-2502747</w:t>
      </w:r>
      <w:r w:rsidRPr="006876C7">
        <w:rPr>
          <w:lang w:val="en-US"/>
        </w:rPr>
        <w:tab/>
        <w:t>Moderator Summary #3 on UE-initiated/event-driven beam management</w:t>
      </w:r>
      <w:r w:rsidRPr="006876C7">
        <w:rPr>
          <w:lang w:val="en-US"/>
        </w:rPr>
        <w:tab/>
        <w:t>Moderator (ZTE)</w:t>
      </w:r>
    </w:p>
    <w:p w14:paraId="76D5F474" w14:textId="77777777" w:rsidR="00081B46" w:rsidRPr="00EB33AF" w:rsidRDefault="00081B46" w:rsidP="005C6AE1">
      <w:pPr>
        <w:rPr>
          <w:lang w:val="en-US"/>
        </w:rPr>
      </w:pPr>
    </w:p>
    <w:p w14:paraId="13D5C9B1"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20C52AFA" w14:textId="210FD99A" w:rsidR="00ED4C29" w:rsidRPr="00D35FB2" w:rsidRDefault="00ED4C29" w:rsidP="00ED4C29">
      <w:pPr>
        <w:snapToGrid w:val="0"/>
        <w:rPr>
          <w:rFonts w:eastAsia="SimSun" w:cs="Times"/>
          <w:szCs w:val="20"/>
        </w:rPr>
      </w:pPr>
      <w:r w:rsidRPr="00D35FB2">
        <w:rPr>
          <w:rFonts w:eastAsia="SimSun" w:cs="Times"/>
          <w:szCs w:val="20"/>
        </w:rPr>
        <w:t xml:space="preserve">Regarding triggering event determination for Event 2, on the measurement window for initiating the UE-initiated/event-driven beam reporting procedure, support </w:t>
      </w:r>
      <w:r w:rsidRPr="00D35FB2">
        <w:rPr>
          <w:rFonts w:eastAsia="SimSun" w:cs="Times"/>
          <w:b/>
          <w:color w:val="FF0000"/>
          <w:szCs w:val="20"/>
        </w:rPr>
        <w:t>Option-4</w:t>
      </w:r>
      <w:r w:rsidRPr="00D35FB2">
        <w:rPr>
          <w:rFonts w:eastAsia="SimSun" w:cs="Times"/>
          <w:color w:val="FF0000"/>
          <w:szCs w:val="20"/>
        </w:rPr>
        <w:t xml:space="preserve"> </w:t>
      </w:r>
      <w:r w:rsidRPr="00D35FB2">
        <w:rPr>
          <w:rFonts w:eastAsia="SimSun" w:cs="Times"/>
          <w:szCs w:val="20"/>
        </w:rPr>
        <w:t>of the following options in RAN1#120bis.</w:t>
      </w:r>
    </w:p>
    <w:p w14:paraId="7F1C1B9B" w14:textId="77777777" w:rsidR="00ED4C29" w:rsidRPr="00D35FB2" w:rsidRDefault="00ED4C29" w:rsidP="00ED4C29">
      <w:pPr>
        <w:pStyle w:val="ListParagraph"/>
        <w:numPr>
          <w:ilvl w:val="0"/>
          <w:numId w:val="20"/>
        </w:numPr>
        <w:snapToGrid w:val="0"/>
        <w:ind w:leftChars="0"/>
        <w:contextualSpacing/>
        <w:jc w:val="both"/>
        <w:rPr>
          <w:rFonts w:cs="Times"/>
          <w:szCs w:val="20"/>
        </w:rPr>
      </w:pPr>
      <w:r w:rsidRPr="00D35FB2">
        <w:rPr>
          <w:rFonts w:cs="Times"/>
          <w:szCs w:val="20"/>
        </w:rPr>
        <w:t xml:space="preserve">Option-4: If an Event-2 instance for a new beam is obtained at the time </w:t>
      </w:r>
      <m:oMath>
        <m:r>
          <w:rPr>
            <w:rFonts w:ascii="Cambria Math" w:hAnsi="Cambria Math" w:cs="Times"/>
            <w:szCs w:val="20"/>
            <w:lang w:val="de-DE"/>
          </w:rPr>
          <m:t>t</m:t>
        </m:r>
      </m:oMath>
      <w:r w:rsidRPr="00D35FB2">
        <w:rPr>
          <w:rFonts w:cs="Times"/>
          <w:szCs w:val="20"/>
        </w:rPr>
        <w:t xml:space="preserve"> and the timer for the new beam is not running, UE starts the timer for the new beam, where the expiry time of the timer is equal to the NW-configured length of the time window (T_window)</w:t>
      </w:r>
    </w:p>
    <w:p w14:paraId="745BF367" w14:textId="77777777" w:rsidR="00ED4C29" w:rsidRPr="00D35FB2" w:rsidRDefault="00ED4C29" w:rsidP="00ED4C29">
      <w:pPr>
        <w:pStyle w:val="ListParagraph"/>
        <w:numPr>
          <w:ilvl w:val="1"/>
          <w:numId w:val="20"/>
        </w:numPr>
        <w:snapToGrid w:val="0"/>
        <w:ind w:leftChars="0"/>
        <w:contextualSpacing/>
        <w:jc w:val="both"/>
        <w:rPr>
          <w:rFonts w:cs="Times"/>
          <w:color w:val="FF0000"/>
          <w:szCs w:val="20"/>
        </w:rPr>
      </w:pPr>
      <w:r w:rsidRPr="00D35FB2">
        <w:rPr>
          <w:rFonts w:cs="Times"/>
          <w:color w:val="FF0000"/>
          <w:szCs w:val="20"/>
        </w:rPr>
        <w:t>Note: Timer is new beam specific.</w:t>
      </w:r>
    </w:p>
    <w:p w14:paraId="0695BE6B" w14:textId="77777777" w:rsidR="00ED4C29" w:rsidRPr="00D35FB2" w:rsidRDefault="00ED4C29" w:rsidP="00ED4C29">
      <w:pPr>
        <w:pStyle w:val="ListParagraph"/>
        <w:numPr>
          <w:ilvl w:val="0"/>
          <w:numId w:val="20"/>
        </w:numPr>
        <w:snapToGrid w:val="0"/>
        <w:ind w:leftChars="0"/>
        <w:jc w:val="both"/>
        <w:rPr>
          <w:rFonts w:cs="Times"/>
          <w:szCs w:val="20"/>
        </w:rPr>
      </w:pPr>
      <w:r w:rsidRPr="00D35FB2">
        <w:rPr>
          <w:rFonts w:cs="Times"/>
          <w:szCs w:val="20"/>
        </w:rPr>
        <w:t xml:space="preserve">Note: </w:t>
      </w:r>
      <w:proofErr w:type="spellStart"/>
      <w:r w:rsidRPr="00D35FB2">
        <w:rPr>
          <w:rFonts w:cs="Times"/>
          <w:szCs w:val="20"/>
        </w:rPr>
        <w:t>T_window</w:t>
      </w:r>
      <w:proofErr w:type="spellEnd"/>
      <w:r w:rsidRPr="00D35FB2">
        <w:rPr>
          <w:rFonts w:cs="Times"/>
          <w:szCs w:val="20"/>
        </w:rPr>
        <w:t xml:space="preserve"> is the agreed time window parameter for measurement.</w:t>
      </w:r>
    </w:p>
    <w:p w14:paraId="516A3105" w14:textId="400FEDCE" w:rsidR="001B720B" w:rsidRPr="00D35FB2" w:rsidRDefault="001B720B" w:rsidP="00ED4C29">
      <w:pPr>
        <w:pStyle w:val="ListParagraph"/>
        <w:numPr>
          <w:ilvl w:val="0"/>
          <w:numId w:val="20"/>
        </w:numPr>
        <w:snapToGrid w:val="0"/>
        <w:ind w:leftChars="0"/>
        <w:jc w:val="both"/>
        <w:rPr>
          <w:rFonts w:cs="Times"/>
          <w:szCs w:val="20"/>
        </w:rPr>
      </w:pPr>
      <w:r w:rsidRPr="00D35FB2">
        <w:rPr>
          <w:rFonts w:cs="Times"/>
          <w:szCs w:val="20"/>
        </w:rPr>
        <w:t>Introduce separate UE capability to limit the number of timers. There is only 1 timer per new beam.</w:t>
      </w:r>
    </w:p>
    <w:p w14:paraId="079DC2EA" w14:textId="2E35D100" w:rsidR="00140937" w:rsidRPr="00D35FB2" w:rsidRDefault="00140937" w:rsidP="00140937">
      <w:pPr>
        <w:snapToGrid w:val="0"/>
        <w:jc w:val="both"/>
        <w:rPr>
          <w:rFonts w:cs="Times"/>
          <w:szCs w:val="20"/>
        </w:rPr>
      </w:pPr>
      <w:r w:rsidRPr="00D35FB2">
        <w:rPr>
          <w:rFonts w:cs="Times"/>
          <w:szCs w:val="20"/>
        </w:rPr>
        <w:t>Above agreement is captured in RAN1 specifications.</w:t>
      </w:r>
    </w:p>
    <w:p w14:paraId="39B6B60F" w14:textId="77777777" w:rsidR="00ED4C29" w:rsidRPr="00D35FB2" w:rsidRDefault="00ED4C29" w:rsidP="00ED4C29">
      <w:pPr>
        <w:rPr>
          <w:szCs w:val="20"/>
        </w:rPr>
      </w:pPr>
    </w:p>
    <w:p w14:paraId="5807F570"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DBB123B" w14:textId="384EC281" w:rsidR="002A196A" w:rsidRPr="00D35FB2" w:rsidRDefault="002A196A" w:rsidP="002A196A">
      <w:pPr>
        <w:shd w:val="clear" w:color="auto" w:fill="FFFFFF"/>
        <w:snapToGrid w:val="0"/>
        <w:jc w:val="both"/>
        <w:rPr>
          <w:rFonts w:cs="SimSun"/>
          <w:szCs w:val="20"/>
        </w:rPr>
      </w:pPr>
      <w:r w:rsidRPr="00D35FB2">
        <w:rPr>
          <w:rFonts w:eastAsia="SimSun" w:cs="SimSun"/>
          <w:color w:val="000000"/>
          <w:szCs w:val="20"/>
        </w:rPr>
        <w:t xml:space="preserve">On UE-initiated/event-driven beam reporting, </w:t>
      </w:r>
      <w:r w:rsidRPr="00D35FB2">
        <w:rPr>
          <w:rFonts w:eastAsia="SimSun" w:cs="SimSun"/>
          <w:szCs w:val="20"/>
        </w:rPr>
        <w:t xml:space="preserve">the procedure of triggering event determination is captured in RAN1 spec. </w:t>
      </w:r>
      <w:r w:rsidRPr="00D35FB2">
        <w:rPr>
          <w:rFonts w:cs="SimSun"/>
          <w:szCs w:val="20"/>
        </w:rPr>
        <w:t xml:space="preserve"> </w:t>
      </w:r>
    </w:p>
    <w:p w14:paraId="25516FEE" w14:textId="77777777" w:rsidR="00D35FB2" w:rsidRDefault="00D35FB2" w:rsidP="005C6AE1">
      <w:pPr>
        <w:rPr>
          <w:szCs w:val="20"/>
        </w:rPr>
      </w:pPr>
    </w:p>
    <w:p w14:paraId="6A0BA67A" w14:textId="77777777" w:rsidR="00D35FB2" w:rsidRDefault="00D35FB2" w:rsidP="005C6AE1">
      <w:pPr>
        <w:rPr>
          <w:szCs w:val="20"/>
        </w:rPr>
      </w:pPr>
    </w:p>
    <w:p w14:paraId="0B10BD64" w14:textId="77777777" w:rsidR="00D35FB2" w:rsidRPr="00D35FB2" w:rsidRDefault="00D35FB2" w:rsidP="005C6AE1">
      <w:pPr>
        <w:rPr>
          <w:szCs w:val="20"/>
        </w:rPr>
      </w:pPr>
    </w:p>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lastRenderedPageBreak/>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lastRenderedPageBreak/>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Default="00F9268C" w:rsidP="001026CB">
      <w:pPr>
        <w:rPr>
          <w:iCs/>
          <w:lang w:eastAsia="x-none"/>
        </w:rPr>
      </w:pPr>
    </w:p>
    <w:p w14:paraId="7D501194" w14:textId="77777777" w:rsidR="00DE2F61" w:rsidRDefault="00DE2F61" w:rsidP="001026CB">
      <w:pPr>
        <w:rPr>
          <w:iCs/>
          <w:lang w:eastAsia="x-none"/>
        </w:rPr>
      </w:pPr>
    </w:p>
    <w:p w14:paraId="7551F651" w14:textId="699A46E6" w:rsidR="00D01508" w:rsidRDefault="005771D1" w:rsidP="001026CB">
      <w:pPr>
        <w:rPr>
          <w:iCs/>
          <w:lang w:eastAsia="x-none"/>
        </w:rPr>
      </w:pPr>
      <w:r w:rsidRPr="005771D1">
        <w:rPr>
          <w:b/>
          <w:bCs/>
          <w:iCs/>
          <w:lang w:eastAsia="x-none"/>
        </w:rPr>
        <w:t>R1-2503011</w:t>
      </w:r>
      <w:r w:rsidRPr="005771D1">
        <w:rPr>
          <w:iCs/>
          <w:lang w:eastAsia="x-none"/>
        </w:rPr>
        <w:tab/>
        <w:t>Moderator Summary#2 on Rel-19 CSI enhancements: Round 2</w:t>
      </w:r>
      <w:r w:rsidRPr="005771D1">
        <w:rPr>
          <w:iCs/>
          <w:lang w:eastAsia="x-none"/>
        </w:rPr>
        <w:tab/>
        <w:t>Moderator (Samsung)</w:t>
      </w:r>
    </w:p>
    <w:p w14:paraId="10263D8F" w14:textId="77777777" w:rsidR="005771D1" w:rsidRDefault="005771D1" w:rsidP="001026CB">
      <w:pPr>
        <w:rPr>
          <w:iCs/>
          <w:lang w:eastAsia="x-none"/>
        </w:rPr>
      </w:pPr>
    </w:p>
    <w:p w14:paraId="2262C067" w14:textId="4D7C2628" w:rsidR="00D01508" w:rsidRPr="00D01508" w:rsidRDefault="00D01508" w:rsidP="00D01508">
      <w:pPr>
        <w:widowControl w:val="0"/>
        <w:snapToGrid w:val="0"/>
        <w:rPr>
          <w:b/>
          <w:iCs/>
          <w:szCs w:val="20"/>
        </w:rPr>
      </w:pPr>
      <w:r w:rsidRPr="00D01508">
        <w:rPr>
          <w:b/>
          <w:iCs/>
          <w:szCs w:val="20"/>
        </w:rPr>
        <w:t>Conclusion</w:t>
      </w:r>
    </w:p>
    <w:p w14:paraId="21F69EE4" w14:textId="4116CA7C" w:rsidR="00D01508" w:rsidRDefault="00D01508" w:rsidP="00D01508">
      <w:pPr>
        <w:widowControl w:val="0"/>
        <w:snapToGrid w:val="0"/>
        <w:rPr>
          <w:iCs/>
          <w:szCs w:val="20"/>
        </w:rPr>
      </w:pPr>
      <w:r w:rsidRPr="000F34E4">
        <w:rPr>
          <w:rFonts w:eastAsia="Malgun Gothic" w:cs="Calibri"/>
          <w:szCs w:val="20"/>
        </w:rPr>
        <w:t xml:space="preserve">For the Rel-19 Type-I multi-panel (MP) codebook refinement for 48, 64, and 128 CSI-RS ports, there is no need to support any </w:t>
      </w:r>
      <w:r w:rsidRPr="000F34E4">
        <w:rPr>
          <w:iCs/>
          <w:szCs w:val="20"/>
        </w:rPr>
        <w:t>mapping from CSI-RS resource index and CSI-RS resource port index per resource to port index for CSI/PMI calculation</w:t>
      </w:r>
    </w:p>
    <w:p w14:paraId="51D23580" w14:textId="77777777" w:rsidR="009862F9" w:rsidRDefault="009862F9" w:rsidP="001026CB">
      <w:pPr>
        <w:rPr>
          <w:iCs/>
          <w:lang w:eastAsia="x-none"/>
        </w:rPr>
      </w:pPr>
    </w:p>
    <w:p w14:paraId="25A6975D" w14:textId="77777777" w:rsidR="009862F9" w:rsidRPr="00D01508" w:rsidRDefault="009862F9" w:rsidP="009862F9">
      <w:pPr>
        <w:widowControl w:val="0"/>
        <w:snapToGrid w:val="0"/>
        <w:rPr>
          <w:b/>
          <w:iCs/>
          <w:szCs w:val="20"/>
        </w:rPr>
      </w:pPr>
      <w:r w:rsidRPr="00D01508">
        <w:rPr>
          <w:b/>
          <w:iCs/>
          <w:szCs w:val="20"/>
        </w:rPr>
        <w:t>Conclusion</w:t>
      </w:r>
    </w:p>
    <w:p w14:paraId="7BF94130" w14:textId="37103F08" w:rsidR="009862F9" w:rsidRPr="00477A90" w:rsidRDefault="009862F9" w:rsidP="009862F9">
      <w:pPr>
        <w:pStyle w:val="style2"/>
        <w:snapToGrid w:val="0"/>
        <w:spacing w:after="0" w:line="240" w:lineRule="auto"/>
        <w:ind w:left="0" w:firstLine="0"/>
        <w:jc w:val="left"/>
        <w:rPr>
          <w:b w:val="0"/>
          <w:bCs w:val="0"/>
          <w:lang w:val="en-GB"/>
        </w:rPr>
      </w:pPr>
      <w:r w:rsidRPr="00477A90">
        <w:rPr>
          <w:b w:val="0"/>
          <w:bCs w:val="0"/>
          <w:lang w:val="en-GB"/>
        </w:rPr>
        <w:t>There is no consensus to support the following proposal:</w:t>
      </w:r>
    </w:p>
    <w:p w14:paraId="2446D636" w14:textId="77777777" w:rsidR="009862F9" w:rsidRDefault="009862F9">
      <w:pPr>
        <w:pStyle w:val="style2"/>
        <w:numPr>
          <w:ilvl w:val="0"/>
          <w:numId w:val="54"/>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33F93F2C" w14:textId="77777777" w:rsidR="009862F9" w:rsidRDefault="009862F9" w:rsidP="001026CB">
      <w:pPr>
        <w:rPr>
          <w:iCs/>
          <w:lang w:eastAsia="x-none"/>
        </w:rPr>
      </w:pPr>
    </w:p>
    <w:p w14:paraId="295FAB9F" w14:textId="77777777" w:rsidR="00E67AC8" w:rsidRDefault="00E67AC8" w:rsidP="00E67AC8">
      <w:pPr>
        <w:snapToGrid w:val="0"/>
        <w:jc w:val="both"/>
        <w:rPr>
          <w:bCs/>
          <w:iCs/>
          <w:szCs w:val="20"/>
          <w:lang w:eastAsia="zh-CN"/>
        </w:rPr>
      </w:pPr>
    </w:p>
    <w:p w14:paraId="2918810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F82F6D2" w14:textId="0C42BA52" w:rsidR="003F00D6" w:rsidRPr="00123852" w:rsidRDefault="003F00D6" w:rsidP="003F00D6">
      <w:pPr>
        <w:snapToGrid w:val="0"/>
        <w:rPr>
          <w:iCs/>
          <w:szCs w:val="20"/>
        </w:rPr>
      </w:pPr>
      <w:r w:rsidRPr="00123852">
        <w:rPr>
          <w:iCs/>
          <w:szCs w:val="20"/>
        </w:rPr>
        <w:t xml:space="preserve">For the Rel-19 Type-I and Type-II (except for Type-II Doppler) codebook refinement for </w:t>
      </w:r>
      <w:r w:rsidRPr="00123852">
        <w:rPr>
          <w:rFonts w:eastAsia="SimSun"/>
          <w:iCs/>
          <w:szCs w:val="20"/>
        </w:rPr>
        <w:t>48, 64, and</w:t>
      </w:r>
      <w:r w:rsidRPr="00123852">
        <w:rPr>
          <w:iCs/>
          <w:szCs w:val="20"/>
        </w:rPr>
        <w:t xml:space="preserve"> 128 CSI-RS ports, when the K&gt;1 aggregated NZP </w:t>
      </w:r>
      <w:r w:rsidRPr="00123852">
        <w:rPr>
          <w:i/>
          <w:iCs/>
          <w:szCs w:val="20"/>
        </w:rPr>
        <w:t>aperiodic</w:t>
      </w:r>
      <w:r w:rsidRPr="00123852">
        <w:rPr>
          <w:iCs/>
          <w:szCs w:val="20"/>
        </w:rPr>
        <w:t xml:space="preserve"> CSI-RS resources for CMR are within two consecutive slots, the triggering offset of the associated aperiodic CSI-IM follows the associated NZP CSI-RS resource(s) for CMR in the first slot. </w:t>
      </w:r>
    </w:p>
    <w:p w14:paraId="0E43CA0E" w14:textId="77777777" w:rsidR="003F00D6" w:rsidRPr="00123852" w:rsidRDefault="003F00D6">
      <w:pPr>
        <w:pStyle w:val="ListParagraph"/>
        <w:numPr>
          <w:ilvl w:val="0"/>
          <w:numId w:val="55"/>
        </w:numPr>
        <w:snapToGrid w:val="0"/>
        <w:ind w:leftChars="0"/>
        <w:rPr>
          <w:szCs w:val="20"/>
        </w:rPr>
      </w:pPr>
      <w:r w:rsidRPr="00123852">
        <w:rPr>
          <w:szCs w:val="20"/>
        </w:rPr>
        <w:t>FFS: How to resolve this for Rel-19 Type-II Doppler</w:t>
      </w:r>
    </w:p>
    <w:p w14:paraId="59AB46FD" w14:textId="77777777" w:rsidR="003F00D6" w:rsidRDefault="003F00D6" w:rsidP="003F00D6">
      <w:pPr>
        <w:snapToGrid w:val="0"/>
        <w:jc w:val="both"/>
        <w:rPr>
          <w:b/>
          <w:iCs/>
          <w:color w:val="3333FF"/>
          <w:sz w:val="18"/>
          <w:szCs w:val="20"/>
          <w:u w:val="single"/>
        </w:rPr>
      </w:pPr>
    </w:p>
    <w:p w14:paraId="468B2998" w14:textId="77777777" w:rsidR="00E67AC8" w:rsidRDefault="00E67AC8" w:rsidP="001026CB">
      <w:pPr>
        <w:rPr>
          <w:iCs/>
          <w:lang w:eastAsia="x-none"/>
        </w:rPr>
      </w:pPr>
    </w:p>
    <w:p w14:paraId="77214E1F" w14:textId="77777777" w:rsidR="00E67AC8" w:rsidRDefault="00E67AC8" w:rsidP="001026CB">
      <w:pPr>
        <w:rPr>
          <w:iCs/>
          <w:lang w:eastAsia="x-none"/>
        </w:rPr>
      </w:pPr>
    </w:p>
    <w:p w14:paraId="41E99CC4" w14:textId="77777777" w:rsidR="00DE2F61" w:rsidRPr="00744A64" w:rsidRDefault="00DE2F61"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lastRenderedPageBreak/>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123852" w:rsidRDefault="00BE54C3" w:rsidP="00BE54C3">
      <w:pPr>
        <w:contextualSpacing/>
        <w:rPr>
          <w:rFonts w:ascii="Times New Roman" w:hAnsi="Times New Roman"/>
          <w:szCs w:val="20"/>
        </w:rPr>
      </w:pPr>
      <w:r w:rsidRPr="00123852">
        <w:rPr>
          <w:rFonts w:ascii="Times New Roman" w:hAnsi="Times New Roman"/>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pPr>
        <w:pStyle w:val="ListParagraph"/>
        <w:numPr>
          <w:ilvl w:val="0"/>
          <w:numId w:val="27"/>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pPr>
        <w:pStyle w:val="ListParagraph"/>
        <w:numPr>
          <w:ilvl w:val="1"/>
          <w:numId w:val="27"/>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28A28067" w14:textId="77777777" w:rsidR="0037206D" w:rsidRDefault="0037206D" w:rsidP="0037206D">
      <w:pPr>
        <w:contextualSpacing/>
      </w:pPr>
    </w:p>
    <w:p w14:paraId="5C2CD9C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7D24B82C" w14:textId="68E1CAA0" w:rsidR="0037206D" w:rsidRPr="006758EA" w:rsidRDefault="0037206D" w:rsidP="0037206D">
      <w:pPr>
        <w:contextualSpacing/>
        <w:rPr>
          <w:rFonts w:ascii="Times New Roman" w:hAnsi="Times New Roman"/>
        </w:rPr>
      </w:pPr>
      <w:r w:rsidRPr="006758EA">
        <w:rPr>
          <w:rFonts w:ascii="Times New Roman" w:hAnsi="Times New Roman"/>
        </w:rPr>
        <w:t xml:space="preserve">Adopt the following changes in Clause 6.2.1 in TS38.214. </w:t>
      </w:r>
    </w:p>
    <w:tbl>
      <w:tblPr>
        <w:tblStyle w:val="TableGrid"/>
        <w:tblW w:w="0" w:type="auto"/>
        <w:tblLook w:val="04A0" w:firstRow="1" w:lastRow="0" w:firstColumn="1" w:lastColumn="0" w:noHBand="0" w:noVBand="1"/>
      </w:tblPr>
      <w:tblGrid>
        <w:gridCol w:w="9611"/>
      </w:tblGrid>
      <w:tr w:rsidR="0037206D" w14:paraId="729D8C12" w14:textId="77777777" w:rsidTr="00A40E7C">
        <w:tc>
          <w:tcPr>
            <w:tcW w:w="10075" w:type="dxa"/>
          </w:tcPr>
          <w:p w14:paraId="04BA5823" w14:textId="77777777" w:rsidR="0037206D" w:rsidRPr="00D92456" w:rsidRDefault="0037206D" w:rsidP="00A40E7C">
            <w:pPr>
              <w:keepNext/>
              <w:keepLines/>
              <w:ind w:left="1134" w:hanging="1134"/>
              <w:contextualSpacing/>
              <w:outlineLvl w:val="2"/>
              <w:rPr>
                <w:rFonts w:ascii="Arial" w:hAnsi="Arial"/>
                <w:color w:val="000000"/>
                <w:sz w:val="28"/>
              </w:rPr>
            </w:pPr>
            <w:r w:rsidRPr="00D92456">
              <w:rPr>
                <w:rFonts w:ascii="Arial" w:hAnsi="Arial"/>
                <w:color w:val="000000"/>
                <w:sz w:val="28"/>
              </w:rPr>
              <w:lastRenderedPageBreak/>
              <w:t>6.2.1</w:t>
            </w:r>
            <w:r w:rsidRPr="00D92456">
              <w:rPr>
                <w:rFonts w:ascii="Arial" w:hAnsi="Arial"/>
                <w:color w:val="000000"/>
                <w:sz w:val="28"/>
              </w:rPr>
              <w:tab/>
              <w:t>UE sounding procedure</w:t>
            </w:r>
          </w:p>
          <w:p w14:paraId="7BD3FCC5" w14:textId="77777777" w:rsidR="0037206D" w:rsidRPr="007315AC"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0E950B67" w14:textId="77777777" w:rsidR="0037206D" w:rsidRPr="00A01C93" w:rsidRDefault="0037206D" w:rsidP="00A40E7C">
            <w:pPr>
              <w:contextualSpacing/>
              <w:jc w:val="center"/>
              <w:rPr>
                <w:rFonts w:ascii="Times New Roman" w:eastAsia="Malgun Gothic" w:hAnsi="Times New Roman"/>
                <w:szCs w:val="20"/>
              </w:rPr>
            </w:pPr>
          </w:p>
          <w:p w14:paraId="06E32F62" w14:textId="77777777" w:rsidR="0037206D" w:rsidRPr="007315AC" w:rsidRDefault="0037206D" w:rsidP="00A40E7C">
            <w:pPr>
              <w:contextualSpacing/>
              <w:rPr>
                <w:rFonts w:ascii="Times New Roman" w:hAnsi="Times New Roman"/>
                <w:strike/>
                <w:color w:val="FF0000"/>
                <w:szCs w:val="20"/>
              </w:rPr>
            </w:pPr>
            <w:r w:rsidRPr="007315AC">
              <w:rPr>
                <w:rFonts w:ascii="Times New Roman" w:hAnsi="Times New Roman"/>
                <w:strike/>
                <w:color w:val="FF0000"/>
                <w:szCs w:val="20"/>
              </w:rPr>
              <w:t>[</w:t>
            </w:r>
            <w:r w:rsidRPr="007315AC">
              <w:rPr>
                <w:rFonts w:ascii="Times New Roman" w:hAnsi="Times New Roman"/>
                <w:color w:val="7030A0"/>
                <w:szCs w:val="20"/>
              </w:rPr>
              <w:t>The UE does not transmit SRS on antenna port 1003 if [</w:t>
            </w:r>
            <w:proofErr w:type="spellStart"/>
            <w:r w:rsidRPr="007315AC">
              <w:rPr>
                <w:rFonts w:ascii="Times New Roman" w:hAnsi="Times New Roman"/>
                <w:color w:val="7030A0"/>
                <w:szCs w:val="20"/>
              </w:rPr>
              <w:t>RRC_parameter</w:t>
            </w:r>
            <w:proofErr w:type="spellEnd"/>
            <w:r w:rsidRPr="007315AC">
              <w:rPr>
                <w:rFonts w:ascii="Times New Roman" w:hAnsi="Times New Roman"/>
                <w:color w:val="7030A0"/>
                <w:szCs w:val="20"/>
              </w:rPr>
              <w:t>] is configured.</w:t>
            </w:r>
            <w:r w:rsidRPr="007315AC">
              <w:rPr>
                <w:rFonts w:ascii="Times New Roman" w:hAnsi="Times New Roman"/>
                <w:strike/>
                <w:color w:val="FF0000"/>
                <w:szCs w:val="20"/>
              </w:rPr>
              <w:t>]</w:t>
            </w:r>
            <w:r w:rsidRPr="007315AC">
              <w:rPr>
                <w:szCs w:val="20"/>
              </w:rPr>
              <w:t xml:space="preserve"> </w:t>
            </w:r>
            <w:r w:rsidRPr="007315AC">
              <w:rPr>
                <w:rFonts w:ascii="Times New Roman" w:hAnsi="Times New Roman"/>
                <w:color w:val="FF0000"/>
                <w:szCs w:val="20"/>
              </w:rPr>
              <w:t>where [</w:t>
            </w:r>
            <w:proofErr w:type="spellStart"/>
            <w:r w:rsidRPr="007315AC">
              <w:rPr>
                <w:rFonts w:ascii="Times New Roman" w:hAnsi="Times New Roman"/>
                <w:color w:val="FF0000"/>
                <w:szCs w:val="20"/>
              </w:rPr>
              <w:t>RRC_parameter</w:t>
            </w:r>
            <w:proofErr w:type="spellEnd"/>
            <w:r w:rsidRPr="007315AC">
              <w:rPr>
                <w:rFonts w:ascii="Times New Roman" w:hAnsi="Times New Roman"/>
                <w:color w:val="FF0000"/>
                <w:szCs w:val="20"/>
              </w:rPr>
              <w:t>] is only applicable when SRS resource(s) are configured with 4 ports with usage as codebook or antenna switching.</w:t>
            </w:r>
          </w:p>
          <w:p w14:paraId="549D8895" w14:textId="77777777" w:rsidR="0037206D" w:rsidRPr="007315AC" w:rsidRDefault="0037206D" w:rsidP="00A40E7C">
            <w:pPr>
              <w:contextualSpacing/>
              <w:rPr>
                <w:rFonts w:ascii="Times New Roman" w:hAnsi="Times New Roman"/>
                <w:szCs w:val="20"/>
              </w:rPr>
            </w:pPr>
          </w:p>
          <w:p w14:paraId="3A8DAEFF" w14:textId="77777777" w:rsidR="0037206D" w:rsidRPr="00A01C93"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687F3192" w14:textId="77777777" w:rsidR="0037206D" w:rsidRPr="00D92456" w:rsidRDefault="0037206D" w:rsidP="00A40E7C">
            <w:pPr>
              <w:contextualSpacing/>
              <w:jc w:val="center"/>
              <w:rPr>
                <w:color w:val="FF0000"/>
              </w:rPr>
            </w:pPr>
          </w:p>
        </w:tc>
      </w:tr>
    </w:tbl>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pPr>
        <w:numPr>
          <w:ilvl w:val="0"/>
          <w:numId w:val="28"/>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lastRenderedPageBreak/>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pPr>
        <w:numPr>
          <w:ilvl w:val="1"/>
          <w:numId w:val="28"/>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pPr>
        <w:numPr>
          <w:ilvl w:val="2"/>
          <w:numId w:val="28"/>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pPr>
        <w:numPr>
          <w:ilvl w:val="2"/>
          <w:numId w:val="28"/>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pPr>
        <w:numPr>
          <w:ilvl w:val="1"/>
          <w:numId w:val="28"/>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pPr>
        <w:numPr>
          <w:ilvl w:val="0"/>
          <w:numId w:val="29"/>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F6CB4B4" w14:textId="4F424193" w:rsidR="0000524C" w:rsidRDefault="005771D1" w:rsidP="004B60E2">
      <w:pPr>
        <w:rPr>
          <w:szCs w:val="20"/>
        </w:rPr>
      </w:pPr>
      <w:r w:rsidRPr="005771D1">
        <w:rPr>
          <w:b/>
          <w:bCs/>
          <w:szCs w:val="20"/>
        </w:rPr>
        <w:t>R1-2502956</w:t>
      </w:r>
      <w:r w:rsidRPr="005771D1">
        <w:rPr>
          <w:szCs w:val="20"/>
        </w:rPr>
        <w:tab/>
        <w:t xml:space="preserve">Draft Reply to RAN4 LS on DL timing reference to support two TA enhancement for asymmetric DL </w:t>
      </w:r>
      <w:proofErr w:type="spellStart"/>
      <w:r w:rsidRPr="005771D1">
        <w:rPr>
          <w:szCs w:val="20"/>
        </w:rPr>
        <w:t>sTRP</w:t>
      </w:r>
      <w:proofErr w:type="spellEnd"/>
      <w:r w:rsidRPr="005771D1">
        <w:rPr>
          <w:szCs w:val="20"/>
        </w:rPr>
        <w:t>/ UL mTRP</w:t>
      </w:r>
      <w:r w:rsidRPr="005771D1">
        <w:rPr>
          <w:szCs w:val="20"/>
        </w:rPr>
        <w:tab/>
        <w:t>Moderator (OPPO)</w:t>
      </w:r>
    </w:p>
    <w:p w14:paraId="46555746" w14:textId="77777777" w:rsidR="005771D1" w:rsidRDefault="005771D1" w:rsidP="004B60E2">
      <w:pPr>
        <w:rPr>
          <w:szCs w:val="20"/>
        </w:rPr>
      </w:pPr>
    </w:p>
    <w:p w14:paraId="15E21FAF" w14:textId="77777777" w:rsidR="0000524C" w:rsidRPr="004B60E2" w:rsidRDefault="0000524C" w:rsidP="0000524C">
      <w:pPr>
        <w:snapToGrid w:val="0"/>
        <w:jc w:val="both"/>
        <w:rPr>
          <w:rFonts w:eastAsia="SimSun"/>
          <w:szCs w:val="20"/>
        </w:rPr>
      </w:pPr>
      <w:r w:rsidRPr="004B60E2">
        <w:rPr>
          <w:rFonts w:eastAsia="SimSun"/>
          <w:b/>
          <w:szCs w:val="20"/>
          <w:highlight w:val="green"/>
        </w:rPr>
        <w:t>Agreement</w:t>
      </w:r>
    </w:p>
    <w:p w14:paraId="3C99EF94" w14:textId="563C75E2" w:rsidR="0000524C" w:rsidRPr="004B60E2" w:rsidRDefault="0000524C" w:rsidP="004B60E2">
      <w:pPr>
        <w:rPr>
          <w:szCs w:val="20"/>
        </w:rPr>
      </w:pPr>
      <w:r w:rsidRPr="0000524C">
        <w:rPr>
          <w:szCs w:val="20"/>
        </w:rPr>
        <w:t xml:space="preserve">Reply to RAN4 LS on DL timing reference to support two TA enhancement for asymmetric DL </w:t>
      </w:r>
      <w:proofErr w:type="spellStart"/>
      <w:r w:rsidRPr="0000524C">
        <w:rPr>
          <w:szCs w:val="20"/>
        </w:rPr>
        <w:t>sTRP</w:t>
      </w:r>
      <w:proofErr w:type="spellEnd"/>
      <w:r w:rsidRPr="0000524C">
        <w:rPr>
          <w:szCs w:val="20"/>
        </w:rPr>
        <w:t>/ UL mTRP</w:t>
      </w:r>
      <w:r>
        <w:rPr>
          <w:szCs w:val="20"/>
        </w:rPr>
        <w:t xml:space="preserve"> is agreed in R1-2503091</w:t>
      </w: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lastRenderedPageBreak/>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Default="006876C7" w:rsidP="006876C7"/>
    <w:p w14:paraId="2F501DBD" w14:textId="710D52CB" w:rsidR="003D0FFA" w:rsidRDefault="00FD2163" w:rsidP="00123852">
      <w:r w:rsidRPr="00FD2163">
        <w:rPr>
          <w:b/>
          <w:bCs/>
        </w:rPr>
        <w:t>R1-2502798</w:t>
      </w:r>
      <w:r w:rsidRPr="00FD2163">
        <w:tab/>
        <w:t>Summary #1 of SBFD TX/RX/measurement procedures</w:t>
      </w:r>
      <w:r w:rsidRPr="00FD2163">
        <w:tab/>
        <w:t>Moderator (Xiaomi)</w:t>
      </w:r>
    </w:p>
    <w:p w14:paraId="33A1B3F9" w14:textId="77777777" w:rsidR="00FD2163" w:rsidRDefault="00FD2163" w:rsidP="00123852"/>
    <w:p w14:paraId="62A53230" w14:textId="33F99CED" w:rsidR="00DE2324" w:rsidRDefault="00DE2324" w:rsidP="00123852">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123852">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123852">
      <w:pPr>
        <w:pStyle w:val="ListParagraph"/>
        <w:numPr>
          <w:ilvl w:val="0"/>
          <w:numId w:val="41"/>
        </w:numPr>
        <w:tabs>
          <w:tab w:val="left" w:pos="2618"/>
        </w:tabs>
        <w:ind w:leftChars="0" w:hanging="357"/>
        <w:jc w:val="both"/>
        <w:rPr>
          <w:bCs/>
        </w:rPr>
      </w:pPr>
      <w:r>
        <w:rPr>
          <w:bCs/>
        </w:rPr>
        <w:t>The number of PRBs for actual repetitions in SBFD and non-SBFD symbols is determined as legacy.</w:t>
      </w:r>
    </w:p>
    <w:p w14:paraId="539A6C02" w14:textId="77777777" w:rsidR="00DE2324" w:rsidRDefault="00DE2324" w:rsidP="00123852">
      <w:pPr>
        <w:pStyle w:val="ListParagraph"/>
        <w:numPr>
          <w:ilvl w:val="0"/>
          <w:numId w:val="41"/>
        </w:numPr>
        <w:tabs>
          <w:tab w:val="left" w:pos="2618"/>
        </w:tabs>
        <w:ind w:leftChars="0" w:hanging="357"/>
        <w:jc w:val="both"/>
        <w:rPr>
          <w:bCs/>
        </w:rPr>
      </w:pPr>
      <w:r>
        <w:rPr>
          <w:bCs/>
        </w:rPr>
        <w:t xml:space="preserve">The PRBs for actual repetitions in non-SBFD symbols are determined as legacy. </w:t>
      </w:r>
    </w:p>
    <w:p w14:paraId="662E6470" w14:textId="77777777" w:rsidR="00DE2324" w:rsidRDefault="00DE2324" w:rsidP="00123852">
      <w:pPr>
        <w:pStyle w:val="ListParagraph"/>
        <w:numPr>
          <w:ilvl w:val="0"/>
          <w:numId w:val="41"/>
        </w:numPr>
        <w:tabs>
          <w:tab w:val="left" w:pos="2618"/>
        </w:tabs>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123852">
      <w:pPr>
        <w:numPr>
          <w:ilvl w:val="1"/>
          <w:numId w:val="41"/>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123852">
      <w:pPr>
        <w:numPr>
          <w:ilvl w:val="2"/>
          <w:numId w:val="40"/>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778EE1D3" w14:textId="77777777" w:rsidR="00DE2324" w:rsidRDefault="00DE2324" w:rsidP="00123852"/>
    <w:p w14:paraId="23D72359" w14:textId="48722D27" w:rsidR="00B11404" w:rsidRDefault="00B11404" w:rsidP="00123852">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123852">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123852">
      <w:pPr>
        <w:pStyle w:val="ListParagraph"/>
        <w:numPr>
          <w:ilvl w:val="0"/>
          <w:numId w:val="40"/>
        </w:numPr>
        <w:ind w:leftChars="0"/>
        <w:rPr>
          <w:rFonts w:eastAsiaTheme="minorEastAsia"/>
          <w:lang w:eastAsia="zh-CN"/>
        </w:rPr>
      </w:pPr>
      <w:r>
        <w:rPr>
          <w:rFonts w:eastAsiaTheme="minorEastAsia"/>
          <w:lang w:eastAsia="zh-CN"/>
        </w:rPr>
        <w:t>Number PRBs follow existing RAN1 agreement</w:t>
      </w:r>
    </w:p>
    <w:p w14:paraId="6CF6507C" w14:textId="77777777" w:rsidR="00B11404" w:rsidRDefault="00B11404" w:rsidP="00123852"/>
    <w:p w14:paraId="44236607" w14:textId="622D9715" w:rsidR="00262DEB" w:rsidRDefault="00262DEB" w:rsidP="00123852">
      <w:pPr>
        <w:rPr>
          <w:rFonts w:eastAsiaTheme="minorEastAsia"/>
          <w:b/>
          <w:lang w:eastAsia="zh-CN"/>
        </w:rPr>
      </w:pPr>
      <w:r w:rsidRPr="00DA70FC">
        <w:rPr>
          <w:rFonts w:eastAsiaTheme="minorEastAsia"/>
          <w:b/>
          <w:lang w:eastAsia="zh-CN"/>
        </w:rPr>
        <w:t>Conclusion</w:t>
      </w:r>
    </w:p>
    <w:p w14:paraId="1D0DE360" w14:textId="77777777" w:rsidR="00262DEB" w:rsidRDefault="00262DEB" w:rsidP="00123852">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123852"/>
    <w:p w14:paraId="7BB88AEC" w14:textId="3938B414" w:rsidR="0010107D" w:rsidRDefault="0010107D" w:rsidP="00123852">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123852">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123852">
      <w:pPr>
        <w:numPr>
          <w:ilvl w:val="0"/>
          <w:numId w:val="40"/>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123852">
      <w:pPr>
        <w:numPr>
          <w:ilvl w:val="0"/>
          <w:numId w:val="40"/>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67A3A24C" w14:textId="77777777" w:rsidR="00123852" w:rsidRDefault="00123852" w:rsidP="00123852">
      <w:pPr>
        <w:rPr>
          <w:rFonts w:eastAsiaTheme="minorEastAsia"/>
          <w:highlight w:val="yellow"/>
          <w:lang w:eastAsia="zh-CN"/>
        </w:rPr>
      </w:pPr>
    </w:p>
    <w:p w14:paraId="4503FE64" w14:textId="52D59AE2" w:rsidR="002656AE" w:rsidRDefault="002656AE" w:rsidP="00123852">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123852">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123852">
      <w:pPr>
        <w:pStyle w:val="ListParagraph"/>
        <w:numPr>
          <w:ilvl w:val="0"/>
          <w:numId w:val="40"/>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5C07014F" w14:textId="77777777" w:rsidR="007C4861" w:rsidRDefault="007C4861" w:rsidP="00123852">
      <w:pPr>
        <w:rPr>
          <w:rFonts w:eastAsiaTheme="minorEastAsia"/>
          <w:b/>
          <w:lang w:eastAsia="zh-CN"/>
        </w:rPr>
      </w:pPr>
    </w:p>
    <w:p w14:paraId="689D18B4" w14:textId="563F78B8" w:rsidR="007C4861" w:rsidRPr="007C4861" w:rsidRDefault="007C4861" w:rsidP="00123852">
      <w:pPr>
        <w:rPr>
          <w:rFonts w:eastAsia="Microsoft YaHei"/>
          <w:b/>
          <w:bCs/>
          <w:lang w:eastAsia="zh-CN"/>
        </w:rPr>
      </w:pPr>
      <w:r w:rsidRPr="007C4861">
        <w:rPr>
          <w:rFonts w:eastAsia="Microsoft YaHei"/>
          <w:b/>
          <w:bCs/>
          <w:lang w:eastAsia="zh-CN"/>
        </w:rPr>
        <w:t>Conclusion</w:t>
      </w:r>
    </w:p>
    <w:p w14:paraId="47F48736" w14:textId="2C16A402" w:rsidR="007C4861" w:rsidRDefault="007C4861" w:rsidP="00123852">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123852"/>
    <w:p w14:paraId="6ABC1721" w14:textId="1D8553FB" w:rsidR="00C711A0" w:rsidRDefault="00C711A0" w:rsidP="00123852">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123852">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123852">
      <w:pPr>
        <w:pStyle w:val="ListParagraph"/>
        <w:numPr>
          <w:ilvl w:val="0"/>
          <w:numId w:val="17"/>
        </w:numPr>
        <w:ind w:leftChars="0"/>
        <w:rPr>
          <w:rFonts w:cstheme="minorHAnsi"/>
          <w:bCs/>
        </w:rPr>
      </w:pPr>
      <w:r w:rsidRPr="00B71BC6">
        <w:rPr>
          <w:bCs/>
        </w:rPr>
        <w:lastRenderedPageBreak/>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67F0046" w14:textId="77777777" w:rsidR="00FD2163" w:rsidRDefault="00FD2163" w:rsidP="00123852">
      <w:pPr>
        <w:rPr>
          <w:rFonts w:eastAsiaTheme="minorEastAsia"/>
          <w:b/>
          <w:highlight w:val="green"/>
          <w:lang w:eastAsia="zh-CN"/>
        </w:rPr>
      </w:pPr>
    </w:p>
    <w:p w14:paraId="28E162BA" w14:textId="30A3C9BC" w:rsidR="006C68B4" w:rsidRDefault="006C68B4" w:rsidP="00123852">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123852">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1CE9CB8" w14:textId="77777777" w:rsidR="00993E67" w:rsidRDefault="00993E67" w:rsidP="00123852"/>
    <w:p w14:paraId="7A1FB529" w14:textId="16331B40" w:rsidR="00E16BE7" w:rsidRDefault="005771D1" w:rsidP="00123852">
      <w:r w:rsidRPr="005771D1">
        <w:rPr>
          <w:b/>
          <w:bCs/>
        </w:rPr>
        <w:t>R1-2502799</w:t>
      </w:r>
      <w:r w:rsidRPr="005771D1">
        <w:tab/>
        <w:t>Summary #2 of SBFD TX/RX/measurement procedures</w:t>
      </w:r>
      <w:r w:rsidRPr="005771D1">
        <w:tab/>
        <w:t>Moderator (Xiaomi)</w:t>
      </w:r>
    </w:p>
    <w:p w14:paraId="0E4FD1A0" w14:textId="77777777" w:rsidR="005771D1" w:rsidRDefault="005771D1" w:rsidP="00123852"/>
    <w:p w14:paraId="06E2E628" w14:textId="2729AB89" w:rsidR="00E16BE7" w:rsidRDefault="00E16BE7" w:rsidP="00123852">
      <w:pPr>
        <w:rPr>
          <w:rFonts w:eastAsiaTheme="minorEastAsia"/>
          <w:b/>
          <w:lang w:eastAsia="zh-CN"/>
        </w:rPr>
      </w:pPr>
      <w:r w:rsidRPr="00AF61CF">
        <w:rPr>
          <w:rFonts w:eastAsiaTheme="minorEastAsia" w:hint="eastAsia"/>
          <w:b/>
          <w:highlight w:val="green"/>
          <w:lang w:eastAsia="zh-CN"/>
        </w:rPr>
        <w:t>Agreement</w:t>
      </w:r>
    </w:p>
    <w:p w14:paraId="49A43F68" w14:textId="77777777" w:rsidR="00E16BE7" w:rsidRDefault="00E16BE7" w:rsidP="00123852">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D215F6F" w14:textId="77777777" w:rsidR="00E16BE7" w:rsidRDefault="00E16BE7" w:rsidP="00123852">
      <w:pPr>
        <w:numPr>
          <w:ilvl w:val="0"/>
          <w:numId w:val="17"/>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1E56E6D9" w14:textId="77777777" w:rsidR="00E16BE7" w:rsidRDefault="00E16BE7" w:rsidP="00123852"/>
    <w:p w14:paraId="607959E0" w14:textId="1AA0AFD9" w:rsidR="004D7CE2" w:rsidRDefault="004D7CE2" w:rsidP="00123852">
      <w:pPr>
        <w:rPr>
          <w:rFonts w:eastAsiaTheme="minorEastAsia"/>
          <w:b/>
          <w:lang w:eastAsia="zh-CN"/>
        </w:rPr>
      </w:pPr>
      <w:r w:rsidRPr="001B6D8C">
        <w:rPr>
          <w:rFonts w:eastAsiaTheme="minorEastAsia" w:hint="eastAsia"/>
          <w:b/>
          <w:highlight w:val="green"/>
          <w:lang w:eastAsia="zh-CN"/>
        </w:rPr>
        <w:t>Agreement</w:t>
      </w:r>
    </w:p>
    <w:p w14:paraId="2A79D93E" w14:textId="77777777" w:rsidR="004D7CE2" w:rsidRDefault="004D7CE2" w:rsidP="00123852">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01604FC" w14:textId="77777777" w:rsidR="004D7CE2" w:rsidRDefault="004D7CE2" w:rsidP="00123852">
      <w:pPr>
        <w:numPr>
          <w:ilvl w:val="0"/>
          <w:numId w:val="1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47CA27A4" w14:textId="77777777" w:rsidR="004D7CE2" w:rsidRPr="007956E1" w:rsidRDefault="004D7CE2" w:rsidP="00123852">
      <w:pPr>
        <w:numPr>
          <w:ilvl w:val="1"/>
          <w:numId w:val="1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15F8E3A" w14:textId="77777777" w:rsidR="004D7CE2" w:rsidRDefault="004D7CE2" w:rsidP="00123852">
      <w:pPr>
        <w:numPr>
          <w:ilvl w:val="1"/>
          <w:numId w:val="17"/>
        </w:numPr>
        <w:suppressAutoHyphens/>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9E02422" w14:textId="369B1FB8" w:rsidR="004D7CE2" w:rsidRDefault="001B6D8C" w:rsidP="00123852">
      <w:pPr>
        <w:numPr>
          <w:ilvl w:val="0"/>
          <w:numId w:val="17"/>
        </w:numPr>
        <w:shd w:val="clear" w:color="auto" w:fill="FFFFFF"/>
        <w:tabs>
          <w:tab w:val="left" w:pos="0"/>
        </w:tabs>
        <w:rPr>
          <w:rFonts w:eastAsiaTheme="minorEastAsia"/>
          <w:bCs/>
          <w:lang w:eastAsia="zh-CN"/>
        </w:rPr>
      </w:pPr>
      <w:r>
        <w:rPr>
          <w:rFonts w:eastAsiaTheme="minorEastAsia"/>
          <w:bCs/>
          <w:iCs/>
          <w:lang w:eastAsia="zh-CN"/>
        </w:rPr>
        <w:t xml:space="preserve">FFS: </w:t>
      </w:r>
      <w:r w:rsidR="004D7CE2">
        <w:rPr>
          <w:rFonts w:eastAsiaTheme="minorEastAsia" w:hint="eastAsia"/>
          <w:bCs/>
          <w:iCs/>
          <w:lang w:eastAsia="zh-CN"/>
        </w:rPr>
        <w:t>U</w:t>
      </w:r>
      <w:r w:rsidR="004D7CE2">
        <w:rPr>
          <w:rFonts w:eastAsiaTheme="minorEastAsia"/>
          <w:bCs/>
          <w:iCs/>
          <w:lang w:eastAsia="zh-CN"/>
        </w:rPr>
        <w:t>E drops an actual repetition if the actual repetition is in the invalid symbol type.</w:t>
      </w:r>
    </w:p>
    <w:p w14:paraId="740179BA" w14:textId="77777777" w:rsidR="00A04462" w:rsidRDefault="00A04462" w:rsidP="00FD2163"/>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lastRenderedPageBreak/>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12C79A05" w14:textId="430A0F02" w:rsidR="00FC1962" w:rsidRDefault="00FD2163" w:rsidP="006876C7">
      <w:pPr>
        <w:rPr>
          <w:lang w:val="en-US"/>
        </w:rPr>
      </w:pPr>
      <w:r w:rsidRPr="00FD2163">
        <w:rPr>
          <w:b/>
          <w:bCs/>
          <w:lang w:val="en-US"/>
        </w:rPr>
        <w:t>R1-2503016</w:t>
      </w:r>
      <w:r w:rsidRPr="00FD2163">
        <w:rPr>
          <w:lang w:val="en-US"/>
        </w:rPr>
        <w:tab/>
        <w:t>Summary#1 on SBFD random access operation</w:t>
      </w:r>
      <w:r w:rsidRPr="00FD2163">
        <w:rPr>
          <w:lang w:val="en-US"/>
        </w:rPr>
        <w:tab/>
        <w:t>Moderator (CMCC)</w:t>
      </w:r>
    </w:p>
    <w:p w14:paraId="20EE1F39" w14:textId="77777777" w:rsidR="00FD2163" w:rsidRDefault="00FD2163"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t>Agreement</w:t>
      </w:r>
    </w:p>
    <w:p w14:paraId="386D6E93" w14:textId="616B16A2"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rsidR="00FD2163">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1B2227C6" w14:textId="77777777" w:rsidR="00676DB7" w:rsidRDefault="00676DB7" w:rsidP="00FD2163"/>
    <w:p w14:paraId="1DE806FD" w14:textId="2F6D2FF6" w:rsidR="00093CEA" w:rsidRPr="00093CEA" w:rsidRDefault="00093CEA" w:rsidP="00FD2163">
      <w:pPr>
        <w:rPr>
          <w:b/>
          <w:bCs/>
        </w:rPr>
      </w:pPr>
      <w:r w:rsidRPr="00093CEA">
        <w:rPr>
          <w:b/>
          <w:bCs/>
          <w:highlight w:val="green"/>
        </w:rPr>
        <w:t>Agreement</w:t>
      </w:r>
    </w:p>
    <w:p w14:paraId="33C91F1A" w14:textId="77777777" w:rsidR="00093CEA" w:rsidRPr="00093CEA" w:rsidRDefault="00093CEA" w:rsidP="00FD2163">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FD2163">
      <w:pPr>
        <w:pStyle w:val="ListParagraph"/>
        <w:numPr>
          <w:ilvl w:val="0"/>
          <w:numId w:val="17"/>
        </w:numPr>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FD2163"/>
    <w:p w14:paraId="777C99E0" w14:textId="649E3EA7" w:rsidR="005540E6" w:rsidRDefault="005540E6" w:rsidP="00FD2163">
      <w:pPr>
        <w:rPr>
          <w:rFonts w:cstheme="minorHAnsi"/>
          <w:b/>
        </w:rPr>
      </w:pPr>
      <w:r w:rsidRPr="005540E6">
        <w:rPr>
          <w:rFonts w:cstheme="minorHAnsi"/>
          <w:b/>
          <w:highlight w:val="green"/>
        </w:rPr>
        <w:t>Agreement</w:t>
      </w:r>
    </w:p>
    <w:p w14:paraId="64DB9544" w14:textId="35CC3E3E" w:rsidR="005540E6" w:rsidRPr="00FD2163" w:rsidRDefault="005540E6" w:rsidP="00FD2163">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56FA45C4" w14:textId="77777777" w:rsidR="005540E6" w:rsidRPr="00FD2163" w:rsidRDefault="005540E6">
      <w:pPr>
        <w:pStyle w:val="ListParagraph"/>
        <w:numPr>
          <w:ilvl w:val="0"/>
          <w:numId w:val="42"/>
        </w:numPr>
        <w:ind w:leftChars="0"/>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A5357E7" w14:textId="77777777" w:rsidR="005540E6" w:rsidRPr="00FD2163" w:rsidRDefault="005540E6">
      <w:pPr>
        <w:pStyle w:val="ListParagraph"/>
        <w:numPr>
          <w:ilvl w:val="0"/>
          <w:numId w:val="42"/>
        </w:numPr>
        <w:ind w:leftChars="0"/>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4A1E7B98" w14:textId="77777777" w:rsidR="00676DB7" w:rsidRPr="00FD2163" w:rsidRDefault="00676DB7" w:rsidP="00FD2163">
      <w:pPr>
        <w:rPr>
          <w:bCs/>
          <w:lang w:val="en-US"/>
        </w:rPr>
      </w:pPr>
    </w:p>
    <w:p w14:paraId="2631D954" w14:textId="38F7C7C5" w:rsidR="00676DB7" w:rsidRPr="00B7190D" w:rsidRDefault="00B7190D" w:rsidP="00FD2163">
      <w:pPr>
        <w:rPr>
          <w:b/>
          <w:bCs/>
        </w:rPr>
      </w:pPr>
      <w:r w:rsidRPr="008B14CB">
        <w:rPr>
          <w:b/>
          <w:bCs/>
          <w:highlight w:val="green"/>
        </w:rPr>
        <w:t>Agreement</w:t>
      </w:r>
    </w:p>
    <w:p w14:paraId="5804E42A" w14:textId="4A22ED56" w:rsidR="00B7190D" w:rsidRPr="00FD2163" w:rsidRDefault="00B7190D" w:rsidP="00FD2163">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w:t>
      </w:r>
      <w:r w:rsidR="008B14CB" w:rsidRPr="00FD2163">
        <w:rPr>
          <w:rFonts w:cstheme="minorHAnsi"/>
          <w:bCs/>
          <w:szCs w:val="21"/>
        </w:rPr>
        <w:t xml:space="preserve">Msg3 PUSCH transmission on </w:t>
      </w:r>
      <w:r w:rsidRPr="00FD2163">
        <w:rPr>
          <w:rFonts w:cstheme="minorHAnsi"/>
          <w:bCs/>
          <w:szCs w:val="21"/>
        </w:rPr>
        <w:t>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4EB1F666" w14:textId="0BA3FB49"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w:t>
      </w:r>
      <w:proofErr w:type="gramStart"/>
      <w:r w:rsidRPr="00FD2163">
        <w:rPr>
          <w:rFonts w:cstheme="minorHAnsi"/>
          <w:bCs/>
          <w:lang w:val="en-US"/>
        </w:rPr>
        <w:t>symbols;</w:t>
      </w:r>
      <w:proofErr w:type="gramEnd"/>
    </w:p>
    <w:p w14:paraId="1C468A69" w14:textId="67F1839F"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68D21C37" w14:textId="77777777" w:rsidR="00B7190D" w:rsidRDefault="00B7190D" w:rsidP="00FD2163"/>
    <w:p w14:paraId="032E0BF5" w14:textId="1E66F867" w:rsidR="002A050A" w:rsidRPr="00AA004B" w:rsidRDefault="00AA004B" w:rsidP="00FD2163">
      <w:pPr>
        <w:rPr>
          <w:b/>
          <w:bCs/>
        </w:rPr>
      </w:pPr>
      <w:r w:rsidRPr="00AA004B">
        <w:rPr>
          <w:b/>
          <w:bCs/>
          <w:highlight w:val="green"/>
        </w:rPr>
        <w:t>Agreement</w:t>
      </w:r>
    </w:p>
    <w:p w14:paraId="78656E61" w14:textId="20ACFBAA" w:rsidR="002A050A" w:rsidRPr="00AA004B" w:rsidRDefault="002A050A" w:rsidP="00FD2163">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66487A0C" w14:textId="3F5E3438"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 xml:space="preserve">non-SBFD symbols is used if PUCCH is transmitted in non-SBFD </w:t>
      </w:r>
      <w:proofErr w:type="gramStart"/>
      <w:r w:rsidRPr="00AA004B">
        <w:rPr>
          <w:rFonts w:cstheme="minorHAnsi"/>
          <w:lang w:val="en-US"/>
        </w:rPr>
        <w:t>symbols;</w:t>
      </w:r>
      <w:proofErr w:type="gramEnd"/>
    </w:p>
    <w:p w14:paraId="057F040A" w14:textId="307CD0AC"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p w14:paraId="4AEAD163" w14:textId="77777777" w:rsidR="00155003" w:rsidRDefault="00155003" w:rsidP="00FD2163"/>
    <w:p w14:paraId="2C97AB41" w14:textId="34E7447D" w:rsidR="00155003" w:rsidRPr="00155003" w:rsidRDefault="00155003" w:rsidP="00FD2163">
      <w:pPr>
        <w:rPr>
          <w:b/>
          <w:bCs/>
        </w:rPr>
      </w:pPr>
      <w:r w:rsidRPr="00155003">
        <w:rPr>
          <w:b/>
          <w:bCs/>
          <w:highlight w:val="green"/>
        </w:rPr>
        <w:t>Agreement</w:t>
      </w:r>
    </w:p>
    <w:p w14:paraId="5416F4FD" w14:textId="77777777" w:rsidR="00155003" w:rsidRPr="00155003" w:rsidRDefault="00155003" w:rsidP="00FD2163">
      <w:pPr>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FD2163"/>
    <w:p w14:paraId="4C7BC2FF" w14:textId="77777777" w:rsidR="00FD2163" w:rsidRPr="00155003" w:rsidRDefault="00FD2163" w:rsidP="00FD2163">
      <w:pPr>
        <w:rPr>
          <w:b/>
          <w:bCs/>
        </w:rPr>
      </w:pPr>
      <w:r w:rsidRPr="00155003">
        <w:rPr>
          <w:b/>
          <w:bCs/>
          <w:highlight w:val="green"/>
        </w:rPr>
        <w:t>Agreement</w:t>
      </w:r>
    </w:p>
    <w:p w14:paraId="73CD7327" w14:textId="43837E18" w:rsidR="00F1403B" w:rsidRDefault="00F1403B" w:rsidP="00FD2163">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7FA9C14F" w14:textId="77777777" w:rsidR="00F1403B" w:rsidRDefault="00F1403B" w:rsidP="006876C7"/>
    <w:p w14:paraId="523550FB" w14:textId="7033DAC2" w:rsidR="004451FA" w:rsidRDefault="005771D1" w:rsidP="006876C7">
      <w:r w:rsidRPr="005771D1">
        <w:rPr>
          <w:b/>
          <w:bCs/>
        </w:rPr>
        <w:t>R1-2503017</w:t>
      </w:r>
      <w:r w:rsidRPr="005771D1">
        <w:tab/>
        <w:t>Summary#2 on SBFD random access operation</w:t>
      </w:r>
      <w:r w:rsidRPr="005771D1">
        <w:tab/>
        <w:t>Moderator (CMCC)</w:t>
      </w:r>
    </w:p>
    <w:p w14:paraId="506C77B3" w14:textId="77777777" w:rsidR="004451FA" w:rsidRDefault="004451FA" w:rsidP="006876C7"/>
    <w:p w14:paraId="386626AA" w14:textId="77777777" w:rsidR="00123852" w:rsidRPr="00155003" w:rsidRDefault="00123852" w:rsidP="00123852">
      <w:pPr>
        <w:rPr>
          <w:b/>
          <w:bCs/>
        </w:rPr>
      </w:pPr>
      <w:r w:rsidRPr="00155003">
        <w:rPr>
          <w:b/>
          <w:bCs/>
          <w:highlight w:val="green"/>
        </w:rPr>
        <w:t>Agreement</w:t>
      </w:r>
    </w:p>
    <w:p w14:paraId="074393AD" w14:textId="77777777" w:rsidR="004451FA" w:rsidRPr="00123852" w:rsidRDefault="004451FA" w:rsidP="00123852">
      <w:pPr>
        <w:spacing w:afterLines="50" w:after="120"/>
      </w:pPr>
      <w:r w:rsidRPr="00123852">
        <w:rPr>
          <w:rFonts w:hint="eastAsia"/>
        </w:rPr>
        <w:t xml:space="preserve">Update the following </w:t>
      </w:r>
      <w:r w:rsidRPr="00123852">
        <w:t>agreement</w:t>
      </w:r>
      <w:r w:rsidRPr="00123852">
        <w:rPr>
          <w:rFonts w:hint="eastAsia"/>
        </w:rPr>
        <w:t xml:space="preserve"> made in </w:t>
      </w:r>
      <w:r w:rsidRPr="00123852">
        <w:t>RAN1#118-bis</w:t>
      </w:r>
      <w:r w:rsidRPr="00123852">
        <w:rPr>
          <w:rFonts w:hint="eastAsia"/>
        </w:rPr>
        <w:t xml:space="preserve"> </w:t>
      </w:r>
      <w:r w:rsidRPr="00123852">
        <w:rPr>
          <w:rFonts w:hint="eastAsia"/>
          <w:color w:val="FF0000"/>
        </w:rPr>
        <w:t>in red</w:t>
      </w:r>
      <w:r w:rsidRPr="00123852">
        <w:rPr>
          <w:rFonts w:hint="eastAsia"/>
        </w:rPr>
        <w:t>:</w:t>
      </w:r>
    </w:p>
    <w:p w14:paraId="468516E9" w14:textId="77777777" w:rsidR="004451FA" w:rsidRDefault="004451FA" w:rsidP="00123852">
      <w:pPr>
        <w:rPr>
          <w:b/>
          <w:bCs/>
        </w:rPr>
      </w:pPr>
      <w:r>
        <w:rPr>
          <w:b/>
          <w:bCs/>
          <w:highlight w:val="green"/>
        </w:rPr>
        <w:t>Agreement</w:t>
      </w:r>
    </w:p>
    <w:p w14:paraId="7ACCB1EC" w14:textId="77777777" w:rsidR="004451FA" w:rsidRDefault="004451FA" w:rsidP="00123852">
      <w:pPr>
        <w:rPr>
          <w:rFonts w:cstheme="minorHAnsi"/>
        </w:rPr>
      </w:pPr>
      <w:r>
        <w:lastRenderedPageBreak/>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9D29D4D" w14:textId="77777777" w:rsidR="004451FA" w:rsidRPr="00571B3D"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3FE96279" w14:textId="77777777" w:rsidR="004451FA" w:rsidRPr="00AD0EA8"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60D8C227" w14:textId="77777777" w:rsidR="004451FA" w:rsidRDefault="004451FA" w:rsidP="00123852"/>
    <w:p w14:paraId="578F1595" w14:textId="77777777" w:rsidR="00AD18A7" w:rsidRDefault="00AD18A7" w:rsidP="00123852"/>
    <w:p w14:paraId="6E9C6A2E" w14:textId="39D78F82" w:rsidR="00AD18A7" w:rsidRPr="00BF2881" w:rsidRDefault="00A155DD" w:rsidP="00123852">
      <w:pPr>
        <w:rPr>
          <w:b/>
          <w:bCs/>
        </w:rPr>
      </w:pPr>
      <w:r w:rsidRPr="00BF2881">
        <w:rPr>
          <w:b/>
          <w:bCs/>
          <w:highlight w:val="green"/>
        </w:rPr>
        <w:t>Agreement</w:t>
      </w:r>
    </w:p>
    <w:p w14:paraId="01A24CFE" w14:textId="4DFA6264" w:rsidR="00AD18A7" w:rsidRPr="00BF2881" w:rsidRDefault="00AD18A7" w:rsidP="00123852">
      <w:pPr>
        <w:pStyle w:val="ListParagraph"/>
        <w:numPr>
          <w:ilvl w:val="0"/>
          <w:numId w:val="53"/>
        </w:numPr>
        <w:spacing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331E2E95" w14:textId="2EAC6C7E" w:rsidR="003D3E8E" w:rsidRPr="00BF2881" w:rsidRDefault="003D3E8E" w:rsidP="00123852">
      <w:pPr>
        <w:pStyle w:val="ListParagraph"/>
        <w:numPr>
          <w:ilvl w:val="0"/>
          <w:numId w:val="53"/>
        </w:numPr>
        <w:ind w:leftChars="0"/>
        <w:rPr>
          <w:bCs/>
          <w:szCs w:val="21"/>
        </w:rPr>
      </w:pPr>
      <w:r w:rsidRPr="00BF2881">
        <w:rPr>
          <w:bCs/>
          <w:szCs w:val="21"/>
        </w:rPr>
        <w:t xml:space="preserve">FFS: </w:t>
      </w:r>
      <w:r w:rsidR="00BF2881" w:rsidRPr="00BF2881">
        <w:rPr>
          <w:bCs/>
          <w:szCs w:val="21"/>
        </w:rPr>
        <w:t>For RACH configuration Option 2, i</w:t>
      </w:r>
      <w:r w:rsidRPr="00BF2881">
        <w:rPr>
          <w:bCs/>
          <w:szCs w:val="21"/>
        </w:rPr>
        <w:t xml:space="preserve">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53EFAF9" w14:textId="4DCBE2D6" w:rsidR="00BF2881" w:rsidRPr="00BF2881" w:rsidRDefault="00BF2881" w:rsidP="00123852">
      <w:pPr>
        <w:pStyle w:val="ListParagraph"/>
        <w:numPr>
          <w:ilvl w:val="1"/>
          <w:numId w:val="53"/>
        </w:numPr>
        <w:ind w:leftChars="0"/>
        <w:rPr>
          <w:bCs/>
          <w:szCs w:val="21"/>
        </w:rPr>
      </w:pPr>
      <w:r w:rsidRPr="00BF2881">
        <w:rPr>
          <w:bCs/>
          <w:szCs w:val="21"/>
        </w:rPr>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p w14:paraId="4C05625B" w14:textId="77777777" w:rsidR="00674D15" w:rsidRPr="00123852" w:rsidRDefault="00674D15" w:rsidP="00123852">
      <w:pPr>
        <w:rPr>
          <w:rFonts w:cstheme="minorHAnsi"/>
          <w:b/>
          <w:szCs w:val="20"/>
        </w:rPr>
      </w:pPr>
    </w:p>
    <w:p w14:paraId="3F850EFA" w14:textId="690622A0" w:rsidR="00AD18A7" w:rsidRPr="00123852" w:rsidRDefault="009313C7" w:rsidP="006876C7">
      <w:pPr>
        <w:rPr>
          <w:b/>
          <w:bCs/>
          <w:szCs w:val="20"/>
        </w:rPr>
      </w:pPr>
      <w:r w:rsidRPr="00123852">
        <w:rPr>
          <w:b/>
          <w:bCs/>
          <w:szCs w:val="20"/>
        </w:rPr>
        <w:t>Conclusion</w:t>
      </w:r>
    </w:p>
    <w:p w14:paraId="6E5FC2B2" w14:textId="170DD8D7" w:rsidR="00B04F1E" w:rsidRPr="00123852" w:rsidRDefault="009313C7" w:rsidP="009313C7">
      <w:pPr>
        <w:rPr>
          <w:szCs w:val="20"/>
        </w:rPr>
      </w:pPr>
      <w:r w:rsidRPr="00123852">
        <w:rPr>
          <w:rFonts w:hint="eastAsia"/>
          <w:szCs w:val="20"/>
        </w:rPr>
        <w:t>For RACH configuration O</w:t>
      </w:r>
      <w:r w:rsidRPr="00123852">
        <w:rPr>
          <w:szCs w:val="20"/>
        </w:rPr>
        <w:t>p</w:t>
      </w:r>
      <w:r w:rsidRPr="00123852">
        <w:rPr>
          <w:rFonts w:hint="eastAsia"/>
          <w:szCs w:val="20"/>
        </w:rPr>
        <w:t xml:space="preserve">tion 2, </w:t>
      </w:r>
      <w:r w:rsidRPr="00123852">
        <w:rPr>
          <w:szCs w:val="20"/>
        </w:rPr>
        <w:t>when</w:t>
      </w:r>
      <w:r w:rsidRPr="00123852">
        <w:rPr>
          <w:rFonts w:hint="eastAsia"/>
          <w:szCs w:val="20"/>
        </w:rPr>
        <w:t xml:space="preserve"> a SBFD-aware UE </w:t>
      </w:r>
      <w:r w:rsidRPr="00123852">
        <w:rPr>
          <w:szCs w:val="20"/>
        </w:rPr>
        <w:t>switch</w:t>
      </w:r>
      <w:r w:rsidRPr="00123852">
        <w:rPr>
          <w:rFonts w:hint="eastAsia"/>
          <w:szCs w:val="20"/>
        </w:rPr>
        <w:t xml:space="preserve">es from additional-ROs to legacy-ROs in </w:t>
      </w:r>
      <w:r w:rsidRPr="00123852">
        <w:rPr>
          <w:szCs w:val="20"/>
        </w:rPr>
        <w:t>PRACH transmission re-attempt in one RACH procedure</w:t>
      </w:r>
      <w:r w:rsidRPr="00123852">
        <w:rPr>
          <w:rFonts w:hint="eastAsia"/>
          <w:szCs w:val="20"/>
        </w:rPr>
        <w:t xml:space="preserve">, </w:t>
      </w:r>
      <w:r w:rsidRPr="00123852">
        <w:rPr>
          <w:szCs w:val="20"/>
        </w:rPr>
        <w:t xml:space="preserve">there is no RAN1 consensus to </w:t>
      </w:r>
      <w:r w:rsidRPr="00123852">
        <w:rPr>
          <w:rFonts w:hint="eastAsia"/>
          <w:szCs w:val="20"/>
        </w:rPr>
        <w:t xml:space="preserve">support </w:t>
      </w:r>
      <w:r w:rsidRPr="00123852">
        <w:rPr>
          <w:rFonts w:cstheme="minorHAnsi"/>
          <w:szCs w:val="20"/>
        </w:rPr>
        <w:t>a power offset to compensate the power ramping difference</w:t>
      </w:r>
    </w:p>
    <w:p w14:paraId="1EEF6557" w14:textId="77777777" w:rsidR="009313C7" w:rsidRPr="00123852" w:rsidRDefault="009313C7" w:rsidP="009313C7">
      <w:pPr>
        <w:pStyle w:val="ListParagraph"/>
        <w:ind w:leftChars="0" w:left="720"/>
        <w:rPr>
          <w:rFonts w:cstheme="minorHAnsi"/>
          <w:szCs w:val="20"/>
        </w:rPr>
      </w:pPr>
    </w:p>
    <w:p w14:paraId="45850E8F" w14:textId="77777777" w:rsidR="00EC624D" w:rsidRPr="00123852" w:rsidRDefault="00EC624D" w:rsidP="00EC624D">
      <w:pPr>
        <w:rPr>
          <w:b/>
          <w:bCs/>
          <w:szCs w:val="20"/>
        </w:rPr>
      </w:pPr>
      <w:r w:rsidRPr="00123852">
        <w:rPr>
          <w:b/>
          <w:bCs/>
          <w:szCs w:val="20"/>
        </w:rPr>
        <w:t>Conclusion</w:t>
      </w:r>
    </w:p>
    <w:p w14:paraId="57F25E6F" w14:textId="1F6BED3D" w:rsidR="00D452DC" w:rsidRPr="00123852" w:rsidRDefault="00EC624D" w:rsidP="009313C7">
      <w:pPr>
        <w:rPr>
          <w:szCs w:val="20"/>
        </w:rPr>
      </w:pPr>
      <w:r w:rsidRPr="00123852">
        <w:rPr>
          <w:szCs w:val="20"/>
        </w:rPr>
        <w:t>There is no RAN1 consensus on the following proposal:</w:t>
      </w:r>
    </w:p>
    <w:p w14:paraId="60913C01" w14:textId="190BA47C" w:rsidR="009313C7" w:rsidRPr="00123852" w:rsidRDefault="001C5E47" w:rsidP="006876C7">
      <w:pPr>
        <w:pStyle w:val="ListParagraph"/>
        <w:numPr>
          <w:ilvl w:val="0"/>
          <w:numId w:val="53"/>
        </w:numPr>
        <w:ind w:leftChars="0"/>
        <w:rPr>
          <w:rFonts w:cstheme="minorHAnsi"/>
          <w:bCs/>
          <w:i/>
          <w:iCs/>
          <w:szCs w:val="20"/>
        </w:rPr>
      </w:pPr>
      <w:r w:rsidRPr="00123852">
        <w:rPr>
          <w:rFonts w:eastAsia="DengXian" w:cstheme="minorHAnsi"/>
          <w:bCs/>
          <w:szCs w:val="20"/>
        </w:rPr>
        <w:t>F</w:t>
      </w:r>
      <w:r w:rsidRPr="00123852">
        <w:rPr>
          <w:rFonts w:cstheme="minorHAnsi"/>
          <w:bCs/>
          <w:szCs w:val="20"/>
        </w:rPr>
        <w:t xml:space="preserve">or RACH configuration Option 1 with Alt 1-1, for determination of lowest RO of additional-ROs in SBFD symbols, the parameter </w:t>
      </w:r>
      <w:r w:rsidRPr="00123852">
        <w:rPr>
          <w:rFonts w:cstheme="minorHAnsi"/>
          <w:bCs/>
          <w:i/>
          <w:iCs/>
          <w:szCs w:val="20"/>
        </w:rPr>
        <w:t>msg1-FrequencyStart</w:t>
      </w:r>
      <w:r w:rsidRPr="00123852">
        <w:rPr>
          <w:rFonts w:cstheme="minorHAnsi"/>
          <w:bCs/>
          <w:szCs w:val="20"/>
        </w:rPr>
        <w:t xml:space="preserve"> in </w:t>
      </w:r>
      <w:proofErr w:type="spellStart"/>
      <w:r w:rsidRPr="00123852">
        <w:rPr>
          <w:rFonts w:cstheme="minorHAnsi"/>
          <w:bCs/>
          <w:i/>
          <w:iCs/>
          <w:szCs w:val="20"/>
        </w:rPr>
        <w:t>rach-ConfigCommon</w:t>
      </w:r>
      <w:proofErr w:type="spellEnd"/>
      <w:r w:rsidRPr="00123852">
        <w:rPr>
          <w:rFonts w:cstheme="minorHAnsi"/>
          <w:bCs/>
          <w:szCs w:val="20"/>
        </w:rPr>
        <w:t xml:space="preserve"> is reinterpreted as the frequency offset of lowest RO in frequency domain with respective to the lowest PRB of UL usable PRBs ONLY if there is no legacy-</w:t>
      </w:r>
      <w:r w:rsidRPr="00123852">
        <w:rPr>
          <w:rFonts w:eastAsia="DengXian" w:cstheme="minorHAnsi"/>
          <w:bCs/>
          <w:szCs w:val="20"/>
        </w:rPr>
        <w:t xml:space="preserve">RO </w:t>
      </w:r>
      <w:r w:rsidRPr="00123852">
        <w:rPr>
          <w:rFonts w:cstheme="minorHAnsi"/>
          <w:bCs/>
          <w:szCs w:val="20"/>
        </w:rPr>
        <w:t xml:space="preserve">configured in SBFD symbols configured as flexible by </w:t>
      </w:r>
      <w:proofErr w:type="spellStart"/>
      <w:r w:rsidRPr="00123852">
        <w:rPr>
          <w:rFonts w:cstheme="minorHAnsi"/>
          <w:bCs/>
          <w:i/>
          <w:iCs/>
          <w:szCs w:val="20"/>
        </w:rPr>
        <w:t>tdd</w:t>
      </w:r>
      <w:proofErr w:type="spellEnd"/>
      <w:r w:rsidRPr="00123852">
        <w:rPr>
          <w:rFonts w:cstheme="minorHAnsi"/>
          <w:bCs/>
          <w:i/>
          <w:iCs/>
          <w:szCs w:val="20"/>
        </w:rPr>
        <w:t>-UL-DL-</w:t>
      </w:r>
      <w:proofErr w:type="spellStart"/>
      <w:r w:rsidRPr="00123852">
        <w:rPr>
          <w:rFonts w:cstheme="minorHAnsi"/>
          <w:bCs/>
          <w:i/>
          <w:iCs/>
          <w:szCs w:val="20"/>
        </w:rPr>
        <w:t>ConfigurationCommon</w:t>
      </w:r>
      <w:proofErr w:type="spellEnd"/>
      <w:r w:rsidRPr="00123852">
        <w:rPr>
          <w:rFonts w:cstheme="minorHAnsi"/>
          <w:bCs/>
          <w:szCs w:val="20"/>
        </w:rPr>
        <w:t>.</w:t>
      </w:r>
    </w:p>
    <w:p w14:paraId="7EA16927" w14:textId="77777777" w:rsidR="008828AE" w:rsidRPr="00123852" w:rsidRDefault="008828AE" w:rsidP="006876C7">
      <w:pPr>
        <w:rPr>
          <w:szCs w:val="20"/>
        </w:rPr>
      </w:pPr>
    </w:p>
    <w:p w14:paraId="2CFBC366" w14:textId="77777777" w:rsidR="008828AE" w:rsidRPr="00123852" w:rsidRDefault="008828AE" w:rsidP="006876C7">
      <w:pPr>
        <w:rPr>
          <w:szCs w:val="20"/>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553B8DD9" w14:textId="0BDE22AF" w:rsidR="00EE23A1" w:rsidRDefault="00FD2163" w:rsidP="006876C7">
      <w:pPr>
        <w:rPr>
          <w:lang w:val="en-US"/>
        </w:rPr>
      </w:pPr>
      <w:r w:rsidRPr="00FD2163">
        <w:rPr>
          <w:b/>
          <w:bCs/>
          <w:lang w:val="en-US"/>
        </w:rPr>
        <w:t>R1-2503035</w:t>
      </w:r>
      <w:r w:rsidRPr="00FD2163">
        <w:rPr>
          <w:lang w:val="en-US"/>
        </w:rPr>
        <w:tab/>
        <w:t>Summary #1 of CLI handling</w:t>
      </w:r>
      <w:r w:rsidRPr="00FD2163">
        <w:rPr>
          <w:lang w:val="en-US"/>
        </w:rPr>
        <w:tab/>
        <w:t>Moderator (Huawei)</w:t>
      </w:r>
    </w:p>
    <w:p w14:paraId="7047D3D8" w14:textId="77777777" w:rsidR="00FD2163" w:rsidRPr="00FD2163" w:rsidRDefault="00FD2163" w:rsidP="00FD2163">
      <w:pPr>
        <w:rPr>
          <w:szCs w:val="20"/>
          <w:lang w:val="en-US"/>
        </w:rPr>
      </w:pPr>
    </w:p>
    <w:p w14:paraId="6985A54A" w14:textId="77777777" w:rsidR="00FD2163" w:rsidRPr="00FD2163" w:rsidRDefault="00FD2163" w:rsidP="00FD2163">
      <w:pPr>
        <w:rPr>
          <w:b/>
          <w:bCs/>
          <w:szCs w:val="20"/>
        </w:rPr>
      </w:pPr>
      <w:r w:rsidRPr="00FD2163">
        <w:rPr>
          <w:b/>
          <w:bCs/>
          <w:szCs w:val="20"/>
          <w:highlight w:val="green"/>
        </w:rPr>
        <w:t>Agreement</w:t>
      </w:r>
    </w:p>
    <w:p w14:paraId="5ABBCD2F" w14:textId="7C47AFD4" w:rsidR="00EE23A1" w:rsidRPr="00FD2163" w:rsidRDefault="00EE23A1" w:rsidP="00FD2163">
      <w:pPr>
        <w:rPr>
          <w:szCs w:val="20"/>
        </w:rPr>
      </w:pPr>
      <w:r w:rsidRPr="00FD2163">
        <w:rPr>
          <w:szCs w:val="20"/>
        </w:rPr>
        <w:lastRenderedPageBreak/>
        <w:t xml:space="preserve">Send a follow-up LS to RAN4 with the following RAN1 agreement from RAN#120 on power boosting in symbols containing PTRS and </w:t>
      </w:r>
      <w:r w:rsidRPr="00FD2163">
        <w:rPr>
          <w:szCs w:val="20"/>
          <w:lang w:eastAsia="ja-JP"/>
        </w:rPr>
        <w:t xml:space="preserve">RAN4 may check impact on transmit signal quality/MPR. </w:t>
      </w:r>
      <w:r w:rsidRPr="00FD2163">
        <w:rPr>
          <w:szCs w:val="20"/>
          <w:highlight w:val="yellow"/>
          <w:lang w:eastAsia="ja-JP"/>
        </w:rPr>
        <w:t>Final LS in R1-250XXXX.</w:t>
      </w:r>
    </w:p>
    <w:p w14:paraId="797B5B8A" w14:textId="77777777" w:rsidR="00FD2163" w:rsidRDefault="00FD2163" w:rsidP="00FD2163">
      <w:pPr>
        <w:rPr>
          <w:b/>
          <w:bCs/>
          <w:szCs w:val="20"/>
          <w:highlight w:val="green"/>
        </w:rPr>
      </w:pPr>
    </w:p>
    <w:p w14:paraId="71BB7404" w14:textId="27E4396A" w:rsidR="00EE23A1" w:rsidRPr="00FD2163" w:rsidRDefault="00EE23A1" w:rsidP="00FD2163">
      <w:pPr>
        <w:rPr>
          <w:b/>
          <w:bCs/>
          <w:szCs w:val="20"/>
        </w:rPr>
      </w:pPr>
      <w:r w:rsidRPr="00FD2163">
        <w:rPr>
          <w:b/>
          <w:bCs/>
          <w:szCs w:val="20"/>
          <w:highlight w:val="green"/>
        </w:rPr>
        <w:t>Agreement</w:t>
      </w:r>
    </w:p>
    <w:p w14:paraId="3F5EA587" w14:textId="77777777" w:rsidR="00EE23A1" w:rsidRPr="00FD2163" w:rsidRDefault="00EE23A1" w:rsidP="00FD2163">
      <w:pPr>
        <w:rPr>
          <w:i/>
          <w:iCs/>
          <w:szCs w:val="20"/>
        </w:rPr>
      </w:pPr>
      <w:r w:rsidRPr="00FD2163">
        <w:rPr>
          <w:rFonts w:cs="Times"/>
          <w:bCs/>
          <w:szCs w:val="20"/>
        </w:rPr>
        <w:t>For the PUSCH symbol containing PT-RS with UL resource muting when transform precoding is not enabled</w:t>
      </w:r>
      <w:r w:rsidRPr="00FD2163">
        <w:rPr>
          <w:rFonts w:cs="Times"/>
          <w:bCs/>
          <w:iCs/>
          <w:szCs w:val="20"/>
        </w:rPr>
        <w:t xml:space="preserve">, </w:t>
      </w:r>
      <w:r w:rsidRPr="00FD2163">
        <w:rPr>
          <w:szCs w:val="20"/>
        </w:rPr>
        <w:t xml:space="preserve">3 dB power boosting for both PUSCH and PTRS REs if present, regardless of the PTRS density </w:t>
      </w:r>
      <w:r w:rsidRPr="00FD2163">
        <w:rPr>
          <w:i/>
          <w:iCs/>
          <w:szCs w:val="20"/>
        </w:rPr>
        <w:t>K</w:t>
      </w:r>
      <w:r w:rsidRPr="00FD2163">
        <w:rPr>
          <w:szCs w:val="20"/>
        </w:rPr>
        <w:t xml:space="preserve"> and number of PUSCH layers </w:t>
      </w:r>
      <w:r w:rsidRPr="00FD2163">
        <w:rPr>
          <w:i/>
          <w:iCs/>
          <w:szCs w:val="20"/>
        </w:rPr>
        <w:t>L.</w:t>
      </w:r>
    </w:p>
    <w:p w14:paraId="2D01116C" w14:textId="77777777" w:rsidR="00EE23A1" w:rsidRPr="00FD2163" w:rsidRDefault="00EE23A1" w:rsidP="00FD2163">
      <w:pPr>
        <w:rPr>
          <w:rFonts w:cs="Times"/>
          <w:bCs/>
          <w:iCs/>
          <w:szCs w:val="20"/>
        </w:rPr>
      </w:pPr>
    </w:p>
    <w:p w14:paraId="509AE32D" w14:textId="77777777" w:rsidR="00EE23A1" w:rsidRPr="00FD2163" w:rsidRDefault="00EE23A1" w:rsidP="00FD2163">
      <w:pPr>
        <w:rPr>
          <w:szCs w:val="20"/>
        </w:rPr>
      </w:pPr>
    </w:p>
    <w:p w14:paraId="748E21CD" w14:textId="77777777" w:rsidR="008E22F6" w:rsidRPr="00FD2163" w:rsidRDefault="008E22F6" w:rsidP="00FD2163">
      <w:pPr>
        <w:rPr>
          <w:b/>
          <w:bCs/>
          <w:szCs w:val="20"/>
        </w:rPr>
      </w:pPr>
      <w:r w:rsidRPr="00FD2163">
        <w:rPr>
          <w:b/>
          <w:bCs/>
          <w:szCs w:val="20"/>
          <w:highlight w:val="green"/>
        </w:rPr>
        <w:t>Agreement</w:t>
      </w:r>
    </w:p>
    <w:p w14:paraId="0EC43A39" w14:textId="5FC87133" w:rsidR="008E22F6" w:rsidRPr="00FD2163" w:rsidRDefault="008E22F6" w:rsidP="00FD2163">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18FA47F2" w14:textId="77777777" w:rsidR="008E22F6" w:rsidRPr="00FD2163" w:rsidRDefault="008E22F6" w:rsidP="00FD2163">
      <w:pPr>
        <w:rPr>
          <w:b/>
          <w:bCs/>
          <w:szCs w:val="20"/>
        </w:rPr>
      </w:pPr>
      <w:r w:rsidRPr="00FD2163">
        <w:rPr>
          <w:b/>
          <w:bCs/>
          <w:szCs w:val="20"/>
          <w:highlight w:val="green"/>
        </w:rPr>
        <w:t>Agreement</w:t>
      </w:r>
    </w:p>
    <w:p w14:paraId="54A6BAF9" w14:textId="77777777" w:rsidR="008E22F6" w:rsidRPr="00FD2163" w:rsidRDefault="008E22F6" w:rsidP="00FD2163">
      <w:pPr>
        <w:rPr>
          <w:szCs w:val="20"/>
        </w:rPr>
      </w:pPr>
      <w:r w:rsidRPr="00FD2163">
        <w:rPr>
          <w:szCs w:val="20"/>
        </w:rPr>
        <w:t xml:space="preserve">For discussion purpose, SRS-RSRP measurement resource index is referred to as SRS-RSRP-MRI and CLI-RSSI measurement resource index is referred to as </w:t>
      </w:r>
      <w:r w:rsidRPr="00FD2163">
        <w:rPr>
          <w:strike/>
          <w:color w:val="FF0000"/>
          <w:szCs w:val="20"/>
        </w:rPr>
        <w:t>SRS-RSRP-MRI</w:t>
      </w:r>
      <w:r w:rsidRPr="00FD2163">
        <w:rPr>
          <w:color w:val="FF0000"/>
          <w:szCs w:val="20"/>
        </w:rPr>
        <w:t>CLI-RSSI-MRI</w:t>
      </w:r>
      <w:r w:rsidRPr="00FD2163">
        <w:rPr>
          <w:szCs w:val="20"/>
        </w:rPr>
        <w:t>.</w:t>
      </w:r>
    </w:p>
    <w:p w14:paraId="1B5FB4CE" w14:textId="77777777" w:rsidR="008E22F6" w:rsidRPr="00FD2163" w:rsidRDefault="008E22F6" w:rsidP="00FD2163">
      <w:pPr>
        <w:rPr>
          <w:rFonts w:eastAsia="SimSun" w:cs="Arial"/>
          <w:iCs/>
          <w:szCs w:val="20"/>
        </w:rPr>
      </w:pPr>
      <w:r w:rsidRPr="00FD2163">
        <w:rPr>
          <w:szCs w:val="20"/>
        </w:rPr>
        <w:t xml:space="preserve">The mapping order of CSI fields of one report for SRS-RSRP-MRI/SRS-RSRP or CLI-RSSI-MRI/CLI-RSSI reporting is provided in Table 1 with following modifications based on </w:t>
      </w:r>
      <w:r w:rsidRPr="00FD2163">
        <w:rPr>
          <w:rFonts w:eastAsia="SimSun" w:cs="Arial"/>
          <w:iCs/>
          <w:szCs w:val="20"/>
        </w:rPr>
        <w:t xml:space="preserve">Table 6.3.1.1.2-8 defined in TS38.212 </w:t>
      </w:r>
    </w:p>
    <w:p w14:paraId="41A80E37" w14:textId="77777777" w:rsidR="008E22F6" w:rsidRPr="00FD2163" w:rsidRDefault="008E22F6">
      <w:pPr>
        <w:numPr>
          <w:ilvl w:val="0"/>
          <w:numId w:val="43"/>
        </w:numPr>
        <w:snapToGrid w:val="0"/>
        <w:jc w:val="both"/>
        <w:rPr>
          <w:bCs/>
          <w:iCs/>
          <w:szCs w:val="20"/>
        </w:rPr>
      </w:pPr>
      <w:r w:rsidRPr="00FD2163">
        <w:rPr>
          <w:bCs/>
          <w:iCs/>
          <w:szCs w:val="20"/>
        </w:rPr>
        <w:t>CRI and SSBRI is replaced with SRS-RSRP-MRI or CLI-RSSI-MRI.</w:t>
      </w:r>
    </w:p>
    <w:p w14:paraId="6736237A" w14:textId="77777777" w:rsidR="008E22F6" w:rsidRPr="00FD2163" w:rsidRDefault="008E22F6">
      <w:pPr>
        <w:numPr>
          <w:ilvl w:val="0"/>
          <w:numId w:val="43"/>
        </w:numPr>
        <w:snapToGrid w:val="0"/>
        <w:jc w:val="both"/>
        <w:rPr>
          <w:bCs/>
          <w:iCs/>
          <w:szCs w:val="20"/>
        </w:rPr>
      </w:pPr>
      <w:r w:rsidRPr="00FD2163">
        <w:rPr>
          <w:bCs/>
          <w:iCs/>
          <w:szCs w:val="20"/>
        </w:rPr>
        <w:t>Capability index is crossed out in the table.</w:t>
      </w:r>
    </w:p>
    <w:p w14:paraId="22FBF4CF" w14:textId="77777777" w:rsidR="008E22F6" w:rsidRPr="00FD2163" w:rsidRDefault="008E22F6">
      <w:pPr>
        <w:numPr>
          <w:ilvl w:val="0"/>
          <w:numId w:val="43"/>
        </w:numPr>
        <w:snapToGrid w:val="0"/>
        <w:ind w:left="714" w:hanging="357"/>
        <w:jc w:val="both"/>
        <w:rPr>
          <w:bCs/>
          <w:iCs/>
          <w:szCs w:val="20"/>
        </w:rPr>
      </w:pPr>
      <w:r w:rsidRPr="00FD2163">
        <w:rPr>
          <w:bCs/>
          <w:iCs/>
          <w:szCs w:val="20"/>
        </w:rPr>
        <w:t xml:space="preserve">RSRP is replaced with L1-SRS-RSRP </w:t>
      </w:r>
    </w:p>
    <w:p w14:paraId="36EB7BD9" w14:textId="77777777" w:rsidR="008E22F6" w:rsidRPr="00FD2163" w:rsidRDefault="008E22F6">
      <w:pPr>
        <w:numPr>
          <w:ilvl w:val="0"/>
          <w:numId w:val="43"/>
        </w:numPr>
        <w:snapToGrid w:val="0"/>
        <w:ind w:left="714" w:hanging="357"/>
        <w:jc w:val="both"/>
        <w:rPr>
          <w:bCs/>
          <w:iCs/>
          <w:szCs w:val="20"/>
        </w:rPr>
      </w:pPr>
      <w:r w:rsidRPr="00FD2163">
        <w:rPr>
          <w:bCs/>
          <w:iCs/>
          <w:szCs w:val="20"/>
        </w:rPr>
        <w:t>L1-CLI-RSSI is added in the table if the CSI report is associated with CLI-RSSI measurement resource.</w:t>
      </w:r>
    </w:p>
    <w:p w14:paraId="02FAF4B9" w14:textId="77777777" w:rsidR="008E22F6" w:rsidRPr="00FD2163" w:rsidRDefault="008E22F6" w:rsidP="00FD2163">
      <w:pPr>
        <w:pStyle w:val="Caption"/>
        <w:spacing w:before="0" w:after="0"/>
        <w:jc w:val="center"/>
        <w:rPr>
          <w:rFonts w:eastAsiaTheme="minorEastAsia"/>
          <w:lang w:eastAsia="zh-CN"/>
        </w:rPr>
      </w:pPr>
      <w:r w:rsidRPr="00FD2163">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rsidRPr="00FD2163"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fields</w:t>
            </w:r>
          </w:p>
        </w:tc>
      </w:tr>
      <w:tr w:rsidR="008E22F6" w:rsidRPr="00FD2163"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#1 as in Table 2, if reported</w:t>
            </w:r>
          </w:p>
        </w:tc>
      </w:tr>
      <w:tr w:rsidR="008E22F6" w:rsidRPr="00FD2163"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#2 as in Table 2, if reported</w:t>
            </w:r>
          </w:p>
        </w:tc>
      </w:tr>
      <w:tr w:rsidR="008E22F6" w:rsidRPr="00FD2163"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#4 as in Table 2, if reported</w:t>
            </w:r>
          </w:p>
        </w:tc>
      </w:tr>
      <w:tr w:rsidR="008E22F6" w:rsidRPr="00FD2163"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L1-SRS-RSRP or L1-CLI-RSSI #1 as in Table 2, if reported</w:t>
            </w:r>
          </w:p>
        </w:tc>
      </w:tr>
      <w:tr w:rsidR="008E22F6" w:rsidRPr="00FD2163"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#2 as in Table 2, if reported</w:t>
            </w:r>
          </w:p>
        </w:tc>
      </w:tr>
      <w:tr w:rsidR="008E22F6" w:rsidRPr="00FD2163"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#4 as in Table 2, if reported</w:t>
            </w:r>
          </w:p>
        </w:tc>
      </w:tr>
    </w:tbl>
    <w:p w14:paraId="726DEC05" w14:textId="77777777" w:rsidR="008E22F6" w:rsidRPr="00FD2163" w:rsidRDefault="008E22F6" w:rsidP="00FD2163">
      <w:pPr>
        <w:pStyle w:val="BodyText"/>
        <w:spacing w:after="0"/>
        <w:rPr>
          <w:rFonts w:eastAsiaTheme="minorEastAsia"/>
          <w:szCs w:val="20"/>
          <w:lang w:eastAsia="zh-CN"/>
        </w:rPr>
      </w:pPr>
    </w:p>
    <w:p w14:paraId="7E046CF5" w14:textId="77777777" w:rsidR="008E22F6" w:rsidRPr="00FD2163" w:rsidRDefault="008E22F6" w:rsidP="00FD2163">
      <w:pPr>
        <w:pStyle w:val="Caption"/>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rsidRPr="00FD2163"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Pr="00FD2163" w:rsidRDefault="008E22F6" w:rsidP="00FD2163">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Pr="00FD2163" w:rsidRDefault="008E22F6" w:rsidP="00FD2163">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8E22F6" w:rsidRPr="00FD2163"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Pr="00FD2163" w:rsidRDefault="008E22F6" w:rsidP="00FD2163">
            <w:pPr>
              <w:pStyle w:val="TAC"/>
              <w:spacing w:before="0" w:after="0"/>
              <w:jc w:val="both"/>
              <w:rPr>
                <w:lang w:eastAsia="zh-CN"/>
              </w:rPr>
            </w:pPr>
            <w:r w:rsidRPr="00FD2163">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rsidRPr="00FD2163"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Pr="00FD2163" w:rsidRDefault="008E22F6" w:rsidP="00FD2163">
            <w:pPr>
              <w:pStyle w:val="TAC"/>
              <w:spacing w:before="0" w:after="0"/>
              <w:jc w:val="both"/>
              <w:rPr>
                <w:lang w:eastAsia="zh-CN"/>
              </w:rPr>
            </w:pPr>
            <w:r w:rsidRPr="00FD2163">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rsidRPr="00FD2163"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Pr="00FD2163" w:rsidRDefault="008E22F6" w:rsidP="00FD2163">
            <w:pPr>
              <w:pStyle w:val="TAC"/>
              <w:spacing w:before="0" w:after="0"/>
              <w:jc w:val="both"/>
              <w:rPr>
                <w:lang w:eastAsia="zh-CN"/>
              </w:rPr>
            </w:pPr>
            <w:r w:rsidRPr="00FD2163">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Pr="00FD2163" w:rsidRDefault="008E22F6" w:rsidP="00FD2163">
            <w:pPr>
              <w:pStyle w:val="TAC"/>
              <w:spacing w:before="0" w:after="0"/>
              <w:jc w:val="both"/>
              <w:rPr>
                <w:lang w:eastAsia="zh-CN"/>
              </w:rPr>
            </w:pPr>
            <w:r w:rsidRPr="00FD2163">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Pr="00FD2163" w:rsidRDefault="008E22F6" w:rsidP="00FD2163">
            <w:pPr>
              <w:pStyle w:val="TAC"/>
              <w:spacing w:before="0" w:after="0"/>
              <w:jc w:val="both"/>
              <w:rPr>
                <w:lang w:eastAsia="zh-CN"/>
              </w:rPr>
            </w:pPr>
            <w:r w:rsidRPr="00FD2163">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Pr="00FD2163" w:rsidRDefault="008E22F6" w:rsidP="00FD2163">
            <w:pPr>
              <w:pStyle w:val="TAC"/>
              <w:spacing w:before="0" w:after="0"/>
              <w:rPr>
                <w:lang w:eastAsia="zh-CN"/>
              </w:rPr>
            </w:pPr>
            <w:r w:rsidRPr="00FD2163">
              <w:rPr>
                <w:lang w:eastAsia="zh-CN"/>
              </w:rPr>
              <w:t>4</w:t>
            </w:r>
          </w:p>
        </w:tc>
      </w:tr>
      <w:tr w:rsidR="008E22F6" w:rsidRPr="00FD2163"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Pr="00FD2163" w:rsidRDefault="008E22F6" w:rsidP="00FD2163">
            <w:pPr>
              <w:pStyle w:val="TAC"/>
              <w:spacing w:before="0" w:after="0"/>
              <w:jc w:val="both"/>
              <w:rPr>
                <w:lang w:eastAsia="zh-CN"/>
              </w:rPr>
            </w:pPr>
            <w:r w:rsidRPr="00FD2163">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Pr="00FD2163" w:rsidRDefault="008E22F6" w:rsidP="00FD2163">
            <w:pPr>
              <w:pStyle w:val="TAC"/>
              <w:spacing w:before="0" w:after="0"/>
              <w:rPr>
                <w:lang w:eastAsia="zh-CN"/>
              </w:rPr>
            </w:pPr>
            <w:r w:rsidRPr="00FD2163">
              <w:rPr>
                <w:lang w:eastAsia="zh-CN"/>
              </w:rPr>
              <w:t>4</w:t>
            </w:r>
          </w:p>
        </w:tc>
      </w:tr>
    </w:tbl>
    <w:p w14:paraId="142681C3"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8E22F6" w:rsidRPr="00FD2163">
        <w:rPr>
          <w:szCs w:val="20"/>
        </w:rPr>
        <w:t xml:space="preserve">: Number of </w:t>
      </w:r>
      <w:r w:rsidR="008E22F6" w:rsidRPr="00FD2163">
        <w:rPr>
          <w:iCs/>
          <w:szCs w:val="20"/>
        </w:rPr>
        <w:t>SRS-RSRP measurement resources</w:t>
      </w:r>
      <w:r w:rsidR="008E22F6" w:rsidRPr="00FD2163">
        <w:rPr>
          <w:szCs w:val="20"/>
        </w:rPr>
        <w:t xml:space="preserve"> in the corresponding resource set</w:t>
      </w:r>
    </w:p>
    <w:p w14:paraId="244CD681"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8E22F6" w:rsidRPr="00FD2163">
        <w:rPr>
          <w:szCs w:val="20"/>
        </w:rPr>
        <w:t>: Number of CLI-</w:t>
      </w:r>
      <w:r w:rsidR="008E22F6" w:rsidRPr="00FD2163">
        <w:rPr>
          <w:iCs/>
          <w:szCs w:val="20"/>
        </w:rPr>
        <w:t xml:space="preserve">RSSI measurement </w:t>
      </w:r>
      <w:r w:rsidR="008E22F6" w:rsidRPr="00FD2163">
        <w:rPr>
          <w:szCs w:val="20"/>
        </w:rPr>
        <w:t>resources in the corresponding resource set</w:t>
      </w:r>
    </w:p>
    <w:p w14:paraId="32CDE356" w14:textId="77777777" w:rsidR="008E22F6" w:rsidRPr="00FD2163" w:rsidRDefault="008E22F6" w:rsidP="00FD2163">
      <w:pPr>
        <w:rPr>
          <w:szCs w:val="20"/>
          <w:highlight w:val="yellow"/>
        </w:rPr>
      </w:pPr>
    </w:p>
    <w:p w14:paraId="7F01E5E4" w14:textId="77777777" w:rsidR="00E602F9" w:rsidRPr="00FD2163" w:rsidRDefault="00E602F9" w:rsidP="00FD2163">
      <w:pPr>
        <w:rPr>
          <w:szCs w:val="20"/>
        </w:rPr>
      </w:pPr>
    </w:p>
    <w:p w14:paraId="44F6885F" w14:textId="77777777" w:rsidR="00FD2163" w:rsidRPr="00FD2163" w:rsidRDefault="00FD2163" w:rsidP="00FD2163">
      <w:pPr>
        <w:rPr>
          <w:b/>
          <w:bCs/>
          <w:szCs w:val="20"/>
        </w:rPr>
      </w:pPr>
      <w:r w:rsidRPr="00FD2163">
        <w:rPr>
          <w:b/>
          <w:bCs/>
          <w:szCs w:val="20"/>
          <w:highlight w:val="green"/>
        </w:rPr>
        <w:t>Agreement</w:t>
      </w:r>
    </w:p>
    <w:p w14:paraId="2034AC31" w14:textId="77777777" w:rsidR="009E62B3" w:rsidRPr="00FD2163" w:rsidRDefault="009E62B3" w:rsidP="00FD2163">
      <w:pPr>
        <w:rPr>
          <w:bCs/>
          <w:szCs w:val="20"/>
          <w:lang w:eastAsia="ja-JP"/>
        </w:rPr>
      </w:pPr>
      <w:r w:rsidRPr="00FD2163">
        <w:rPr>
          <w:bCs/>
          <w:szCs w:val="20"/>
          <w:lang w:eastAsia="ja-JP"/>
        </w:rPr>
        <w:t xml:space="preserve">For periodic L1 CLI-RSSI reporting on PUCCH based on a set of periodic CLI measurement resources, the TCI state(s) with QCL </w:t>
      </w:r>
      <w:proofErr w:type="spellStart"/>
      <w:r w:rsidRPr="00FD2163">
        <w:rPr>
          <w:bCs/>
          <w:szCs w:val="20"/>
          <w:lang w:eastAsia="ja-JP"/>
        </w:rPr>
        <w:t>typeD</w:t>
      </w:r>
      <w:proofErr w:type="spellEnd"/>
      <w:r w:rsidRPr="00FD2163">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 xml:space="preserve">For each periodic CLI measurement resource, this higher-layer parameter provides a reference to one </w:t>
      </w:r>
      <w:r w:rsidRPr="00FD2163">
        <w:rPr>
          <w:bCs/>
          <w:i/>
          <w:iCs/>
          <w:szCs w:val="20"/>
          <w:lang w:eastAsia="ja-JP"/>
        </w:rPr>
        <w:t xml:space="preserve">TCI-State </w:t>
      </w:r>
      <w:r w:rsidRPr="00FD2163">
        <w:rPr>
          <w:bCs/>
          <w:szCs w:val="20"/>
          <w:lang w:eastAsia="ja-JP"/>
        </w:rPr>
        <w:t xml:space="preserve">in TCI-States for providing the QCL source and QCL </w:t>
      </w:r>
      <w:proofErr w:type="spellStart"/>
      <w:r w:rsidRPr="00FD2163">
        <w:rPr>
          <w:bCs/>
          <w:szCs w:val="20"/>
          <w:lang w:eastAsia="ja-JP"/>
        </w:rPr>
        <w:t>typeD</w:t>
      </w:r>
      <w:proofErr w:type="spellEnd"/>
      <w:r w:rsidRPr="00FD2163">
        <w:rPr>
          <w:bCs/>
          <w:szCs w:val="20"/>
          <w:lang w:eastAsia="ja-JP"/>
        </w:rPr>
        <w:t>.</w:t>
      </w:r>
    </w:p>
    <w:p w14:paraId="6E551E10"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If the TCI state is not configured, the UE QCL assumptions are the default rules agreed in RAN1#118bis.</w:t>
      </w:r>
    </w:p>
    <w:p w14:paraId="6D298A1C" w14:textId="77777777" w:rsidR="00622EA9" w:rsidRPr="00FD2163" w:rsidRDefault="00622EA9" w:rsidP="00FD2163">
      <w:pPr>
        <w:rPr>
          <w:szCs w:val="20"/>
          <w:lang w:eastAsia="sv-SE"/>
        </w:rPr>
      </w:pPr>
    </w:p>
    <w:p w14:paraId="14ECDC48" w14:textId="77777777" w:rsidR="00FD2163" w:rsidRPr="00FD2163" w:rsidRDefault="00FD2163" w:rsidP="00FD2163">
      <w:pPr>
        <w:rPr>
          <w:b/>
          <w:bCs/>
          <w:szCs w:val="20"/>
        </w:rPr>
      </w:pPr>
      <w:r w:rsidRPr="00FD2163">
        <w:rPr>
          <w:b/>
          <w:bCs/>
          <w:szCs w:val="20"/>
          <w:highlight w:val="green"/>
        </w:rPr>
        <w:t>Agreement</w:t>
      </w:r>
    </w:p>
    <w:p w14:paraId="3EFE7946" w14:textId="12F7927B" w:rsidR="00E366CC" w:rsidRPr="00FD2163" w:rsidRDefault="00E366CC" w:rsidP="00FD2163">
      <w:pPr>
        <w:rPr>
          <w:color w:val="000000" w:themeColor="text1"/>
          <w:szCs w:val="20"/>
          <w:lang w:eastAsia="ja-JP"/>
        </w:rPr>
      </w:pPr>
      <w:r w:rsidRPr="00FD2163">
        <w:rPr>
          <w:color w:val="000000" w:themeColor="text1"/>
          <w:szCs w:val="20"/>
          <w:lang w:eastAsia="ja-JP"/>
        </w:rPr>
        <w:t xml:space="preserve">The existing CSI timeline for L1 </w:t>
      </w:r>
      <w:r w:rsidR="001A79CD" w:rsidRPr="00FD2163">
        <w:rPr>
          <w:color w:val="000000" w:themeColor="text1"/>
          <w:szCs w:val="20"/>
          <w:lang w:eastAsia="ja-JP"/>
        </w:rPr>
        <w:t>RSRP</w:t>
      </w:r>
      <w:r w:rsidRPr="00FD2163">
        <w:rPr>
          <w:color w:val="000000" w:themeColor="text1"/>
          <w:szCs w:val="20"/>
          <w:lang w:eastAsia="ja-JP"/>
        </w:rPr>
        <w:t xml:space="preserve"> reporting is reused for the aperiodic CLI measurement and reporting in Rel-19 SBFD. </w:t>
      </w:r>
    </w:p>
    <w:p w14:paraId="437F37E3" w14:textId="78EEC069" w:rsidR="00E366CC" w:rsidRPr="00FD2163" w:rsidRDefault="00E366CC">
      <w:pPr>
        <w:pStyle w:val="ListParagraph"/>
        <w:numPr>
          <w:ilvl w:val="0"/>
          <w:numId w:val="44"/>
        </w:numPr>
        <w:snapToGrid w:val="0"/>
        <w:ind w:leftChars="0"/>
        <w:jc w:val="both"/>
        <w:rPr>
          <w:szCs w:val="20"/>
        </w:rPr>
      </w:pPr>
      <w:r w:rsidRPr="00FD2163">
        <w:rPr>
          <w:rFonts w:hint="eastAsia"/>
          <w:szCs w:val="20"/>
        </w:rPr>
        <w:t>F</w:t>
      </w:r>
      <w:r w:rsidRPr="00FD2163">
        <w:rPr>
          <w:szCs w:val="20"/>
        </w:rPr>
        <w:t xml:space="preserve">FS: whether </w:t>
      </w:r>
      <w:r w:rsidRPr="00FD2163">
        <w:rPr>
          <w:rFonts w:cs="SimSun"/>
          <w:szCs w:val="20"/>
        </w:rPr>
        <w:t>the slot offset between the slot containing the DCI that triggers a set of aperiodic SRS-RSRP resources and the slot in which the SRS-RSRP resource set is measured shall not be smaller than 1.</w:t>
      </w:r>
    </w:p>
    <w:p w14:paraId="445257F5" w14:textId="77777777" w:rsidR="00911533" w:rsidRPr="00FD2163" w:rsidRDefault="00911533" w:rsidP="00FD2163">
      <w:pPr>
        <w:rPr>
          <w:szCs w:val="20"/>
          <w:highlight w:val="yellow"/>
        </w:rPr>
      </w:pPr>
    </w:p>
    <w:p w14:paraId="2B6322BA" w14:textId="77777777" w:rsidR="00FD2163" w:rsidRPr="00FD2163" w:rsidRDefault="00FD2163" w:rsidP="00FD2163">
      <w:pPr>
        <w:rPr>
          <w:b/>
          <w:bCs/>
          <w:szCs w:val="20"/>
        </w:rPr>
      </w:pPr>
      <w:r w:rsidRPr="00FD2163">
        <w:rPr>
          <w:b/>
          <w:bCs/>
          <w:szCs w:val="20"/>
          <w:highlight w:val="green"/>
        </w:rPr>
        <w:t>Agreement</w:t>
      </w:r>
    </w:p>
    <w:p w14:paraId="24440B80" w14:textId="77777777" w:rsidR="00911533" w:rsidRPr="00FD2163" w:rsidRDefault="00911533" w:rsidP="00FD2163">
      <w:pPr>
        <w:rPr>
          <w:szCs w:val="20"/>
        </w:rPr>
      </w:pPr>
      <w:r w:rsidRPr="00FD2163">
        <w:rPr>
          <w:rFonts w:hint="eastAsia"/>
          <w:szCs w:val="20"/>
        </w:rPr>
        <w:lastRenderedPageBreak/>
        <w:t>F</w:t>
      </w:r>
      <w:r w:rsidRPr="00FD2163">
        <w:rPr>
          <w:szCs w:val="20"/>
        </w:rPr>
        <w:t xml:space="preserve">or the following question from the RAN4 LS in </w:t>
      </w:r>
      <w:r w:rsidRPr="00FD2163">
        <w:rPr>
          <w:rFonts w:eastAsia="SimSun"/>
          <w:szCs w:val="20"/>
        </w:rPr>
        <w:t>R1-2501698</w:t>
      </w:r>
      <w:r w:rsidRPr="00FD2163">
        <w:rPr>
          <w:szCs w:val="20"/>
        </w:rPr>
        <w:t xml:space="preserve">: </w:t>
      </w:r>
    </w:p>
    <w:p w14:paraId="6179E4F2" w14:textId="77777777" w:rsidR="00911533" w:rsidRPr="00FD2163" w:rsidRDefault="00911533">
      <w:pPr>
        <w:pStyle w:val="ListParagraph"/>
        <w:numPr>
          <w:ilvl w:val="0"/>
          <w:numId w:val="45"/>
        </w:numPr>
        <w:ind w:leftChars="0"/>
        <w:rPr>
          <w:szCs w:val="20"/>
        </w:rPr>
      </w:pPr>
      <w:r w:rsidRPr="00FD2163">
        <w:rPr>
          <w:szCs w:val="20"/>
        </w:rPr>
        <w:t xml:space="preserve">RAN4 respectfully asks RAN1 to clarify whether the NW configuration of </w:t>
      </w:r>
      <w:proofErr w:type="spellStart"/>
      <w:r w:rsidRPr="00FD2163">
        <w:rPr>
          <w:i/>
          <w:iCs/>
          <w:szCs w:val="20"/>
        </w:rPr>
        <w:t>timeRestrictionForChannelMeasurement</w:t>
      </w:r>
      <w:proofErr w:type="spellEnd"/>
      <w:r w:rsidRPr="00FD2163">
        <w:rPr>
          <w:szCs w:val="20"/>
        </w:rPr>
        <w:t xml:space="preserve"> or a similar configuration will apply for L1-SRS-RSRP and/or L1-CLI-RSSI measurement. </w:t>
      </w:r>
    </w:p>
    <w:p w14:paraId="1C5101A4" w14:textId="23C1980F" w:rsidR="00911533" w:rsidRPr="00FD2163" w:rsidRDefault="00911533">
      <w:pPr>
        <w:pStyle w:val="ListParagraph"/>
        <w:numPr>
          <w:ilvl w:val="1"/>
          <w:numId w:val="45"/>
        </w:numPr>
        <w:ind w:leftChars="0"/>
        <w:rPr>
          <w:rFonts w:eastAsia="SimSun"/>
          <w:szCs w:val="20"/>
        </w:rPr>
      </w:pPr>
      <w:r w:rsidRPr="00FD2163">
        <w:rPr>
          <w:szCs w:val="20"/>
        </w:rPr>
        <w:t>RAN1</w:t>
      </w:r>
      <w:r w:rsidRPr="00FD2163">
        <w:rPr>
          <w:color w:val="FF0000"/>
          <w:szCs w:val="20"/>
        </w:rPr>
        <w:t xml:space="preserve"> </w:t>
      </w:r>
      <w:r w:rsidRPr="00FD2163">
        <w:rPr>
          <w:szCs w:val="20"/>
        </w:rPr>
        <w:t xml:space="preserve">informs RAN4 that the NW configuration of </w:t>
      </w:r>
      <w:proofErr w:type="spellStart"/>
      <w:r w:rsidRPr="00FD2163">
        <w:rPr>
          <w:i/>
          <w:iCs/>
          <w:szCs w:val="20"/>
        </w:rPr>
        <w:t>timeRestrictionForChannelMeasurement</w:t>
      </w:r>
      <w:proofErr w:type="spellEnd"/>
      <w:r w:rsidRPr="00FD2163">
        <w:rPr>
          <w:szCs w:val="20"/>
        </w:rPr>
        <w:t xml:space="preserve"> will apply for L1-SRS-RSRP and</w:t>
      </w:r>
      <w:r w:rsidR="00FD2163">
        <w:rPr>
          <w:strike/>
          <w:color w:val="FF0000"/>
          <w:szCs w:val="20"/>
        </w:rPr>
        <w:t xml:space="preserve"> </w:t>
      </w:r>
      <w:r w:rsidRPr="00FD2163">
        <w:rPr>
          <w:szCs w:val="20"/>
        </w:rPr>
        <w:t>L1-CLI-RSSI measurement.</w:t>
      </w:r>
    </w:p>
    <w:p w14:paraId="5AF96DD7" w14:textId="77777777" w:rsidR="00F23C37" w:rsidRPr="00FD2163" w:rsidRDefault="00F23C37">
      <w:pPr>
        <w:pStyle w:val="ListParagraph"/>
        <w:numPr>
          <w:ilvl w:val="0"/>
          <w:numId w:val="45"/>
        </w:numPr>
        <w:ind w:leftChars="0"/>
        <w:rPr>
          <w:szCs w:val="20"/>
        </w:rPr>
      </w:pPr>
      <w:r w:rsidRPr="00FD2163">
        <w:rPr>
          <w:szCs w:val="20"/>
        </w:rPr>
        <w:t>RAN4 kindly asks whether RAN1 will define optional UE capability for FDM-ed DL reception and SRS measurement.</w:t>
      </w:r>
    </w:p>
    <w:p w14:paraId="257D3638" w14:textId="77777777" w:rsidR="00F23C37" w:rsidRPr="00FD2163" w:rsidRDefault="00F23C37">
      <w:pPr>
        <w:pStyle w:val="ListParagraph"/>
        <w:numPr>
          <w:ilvl w:val="1"/>
          <w:numId w:val="45"/>
        </w:numPr>
        <w:ind w:leftChars="0"/>
        <w:rPr>
          <w:szCs w:val="20"/>
        </w:rPr>
      </w:pPr>
      <w:r w:rsidRPr="00FD2163">
        <w:rPr>
          <w:szCs w:val="20"/>
        </w:rPr>
        <w:t>RAN1 informs RAN4 that a new optional UE capability will be defined for FDM-ed DL reception and SRS measurement.</w:t>
      </w:r>
    </w:p>
    <w:p w14:paraId="500169C4" w14:textId="77777777" w:rsidR="00622EA9" w:rsidRPr="00FD2163" w:rsidRDefault="00622EA9" w:rsidP="00FD2163">
      <w:pPr>
        <w:rPr>
          <w:szCs w:val="20"/>
          <w:lang w:eastAsia="sv-SE"/>
        </w:rPr>
      </w:pPr>
    </w:p>
    <w:p w14:paraId="06F8B125" w14:textId="41F1488D" w:rsidR="008E1D2D" w:rsidRPr="00FD2163" w:rsidRDefault="00FD2163" w:rsidP="00FD2163">
      <w:pPr>
        <w:rPr>
          <w:b/>
          <w:bCs/>
          <w:szCs w:val="20"/>
        </w:rPr>
      </w:pPr>
      <w:r w:rsidRPr="00FD2163">
        <w:rPr>
          <w:b/>
          <w:bCs/>
          <w:szCs w:val="20"/>
          <w:highlight w:val="green"/>
        </w:rPr>
        <w:t>Agreement</w:t>
      </w:r>
    </w:p>
    <w:p w14:paraId="0DB079CA" w14:textId="77777777" w:rsidR="008E1D2D" w:rsidRPr="00FD2163" w:rsidRDefault="008E1D2D" w:rsidP="00FD2163">
      <w:pPr>
        <w:rPr>
          <w:bCs/>
          <w:szCs w:val="20"/>
        </w:rPr>
      </w:pPr>
      <w:r w:rsidRPr="00FD2163">
        <w:rPr>
          <w:bCs/>
          <w:szCs w:val="20"/>
        </w:rPr>
        <w:t xml:space="preserve">For UL muting applied for UL </w:t>
      </w:r>
      <w:proofErr w:type="spellStart"/>
      <w:r w:rsidRPr="00FD2163">
        <w:rPr>
          <w:bCs/>
          <w:szCs w:val="20"/>
        </w:rPr>
        <w:t>TBoMS</w:t>
      </w:r>
      <w:proofErr w:type="spellEnd"/>
      <w:r w:rsidRPr="00FD2163">
        <w:rPr>
          <w:bCs/>
          <w:szCs w:val="20"/>
        </w:rPr>
        <w:t xml:space="preserve">, the index of the starting coded bit in a slot, except the first slot, within the </w:t>
      </w:r>
      <w:r w:rsidRPr="00FD2163">
        <w:rPr>
          <w:rFonts w:ascii="Cambria Math" w:hAnsi="Cambria Math" w:cs="Cambria Math"/>
          <w:bCs/>
          <w:szCs w:val="20"/>
        </w:rPr>
        <w:t>𝑁𝑠</w:t>
      </w:r>
      <w:r w:rsidRPr="00FD2163">
        <w:rPr>
          <w:bCs/>
          <w:szCs w:val="20"/>
        </w:rPr>
        <w:t xml:space="preserve"> slots allocated for the transmission of TB processing over multiple slots is determined according to Section 6.2.5, TS38.212 as follows</w:t>
      </w:r>
    </w:p>
    <w:p w14:paraId="463CE757" w14:textId="77777777" w:rsidR="008E1D2D" w:rsidRPr="00FD2163" w:rsidRDefault="00000000" w:rsidP="00FD2163">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2983CDD9" w14:textId="77777777" w:rsidR="008E1D2D" w:rsidRPr="00FD2163" w:rsidRDefault="008E1D2D" w:rsidP="00FD2163">
      <w:pPr>
        <w:rPr>
          <w:szCs w:val="20"/>
        </w:rPr>
      </w:pPr>
      <w:r w:rsidRPr="00FD2163">
        <w:rPr>
          <w:bCs/>
          <w:szCs w:val="20"/>
        </w:rPr>
        <w:t xml:space="preserve">and </w:t>
      </w:r>
      <w:r w:rsidRPr="00FD2163">
        <w:rPr>
          <w:rFonts w:ascii="Cambria Math" w:hAnsi="Cambria Math" w:cs="Cambria Math"/>
          <w:szCs w:val="20"/>
        </w:rPr>
        <w:t>𝐻</w:t>
      </w:r>
      <w:r w:rsidRPr="00FD2163">
        <w:rPr>
          <w:szCs w:val="20"/>
        </w:rPr>
        <w:t xml:space="preserve"> is the total number of coded bits available for transmission of the transport block in the previous slot within the </w:t>
      </w:r>
      <w:r w:rsidRPr="00FD2163">
        <w:rPr>
          <w:rFonts w:ascii="Cambria Math" w:hAnsi="Cambria Math" w:cs="Cambria Math"/>
          <w:szCs w:val="20"/>
        </w:rPr>
        <w:t>𝑁𝑠</w:t>
      </w:r>
      <w:r w:rsidRPr="00FD2163">
        <w:rPr>
          <w:szCs w:val="20"/>
        </w:rPr>
        <w:t xml:space="preserve"> slots assuming no UCI multiplexing and considering the muted </w:t>
      </w:r>
      <w:proofErr w:type="spellStart"/>
      <w:r w:rsidRPr="00FD2163">
        <w:rPr>
          <w:szCs w:val="20"/>
        </w:rPr>
        <w:t>REs.</w:t>
      </w:r>
      <w:proofErr w:type="spellEnd"/>
    </w:p>
    <w:p w14:paraId="407CBE1F" w14:textId="2B5D9374" w:rsidR="008E1D2D" w:rsidRPr="00FD2163" w:rsidRDefault="007F5222" w:rsidP="00FD2163">
      <w:pPr>
        <w:rPr>
          <w:rFonts w:cs="Times"/>
          <w:szCs w:val="20"/>
        </w:rPr>
      </w:pPr>
      <w:r w:rsidRPr="00FD2163">
        <w:rPr>
          <w:rFonts w:cs="Times"/>
          <w:szCs w:val="20"/>
        </w:rPr>
        <w:t>FFS</w:t>
      </w:r>
      <w:r w:rsidR="008E1D2D" w:rsidRPr="00FD2163">
        <w:rPr>
          <w:rFonts w:cs="Times"/>
          <w:szCs w:val="20"/>
        </w:rPr>
        <w:t xml:space="preserve">: </w:t>
      </w:r>
      <w:r w:rsidR="008401B1" w:rsidRPr="00FD2163">
        <w:rPr>
          <w:rFonts w:cs="Times"/>
          <w:szCs w:val="20"/>
        </w:rPr>
        <w:t>Whether a</w:t>
      </w:r>
      <w:r w:rsidR="008E1D2D" w:rsidRPr="00FD2163">
        <w:rPr>
          <w:rFonts w:cs="Times"/>
          <w:szCs w:val="20"/>
        </w:rPr>
        <w:t xml:space="preserve">dditional specification </w:t>
      </w:r>
      <w:r w:rsidR="008401B1" w:rsidRPr="00FD2163">
        <w:rPr>
          <w:rFonts w:cs="Times"/>
          <w:szCs w:val="20"/>
        </w:rPr>
        <w:t xml:space="preserve">impact is needed </w:t>
      </w:r>
      <w:r w:rsidR="008E1D2D" w:rsidRPr="00FD2163">
        <w:rPr>
          <w:rFonts w:cs="Times"/>
          <w:szCs w:val="20"/>
        </w:rPr>
        <w:t>to support above.</w:t>
      </w:r>
    </w:p>
    <w:p w14:paraId="34BDDED2" w14:textId="6BAD73B8" w:rsidR="006876C7" w:rsidRDefault="006876C7" w:rsidP="006876C7"/>
    <w:p w14:paraId="5F640BD3" w14:textId="7741CB48" w:rsidR="00B71F5F" w:rsidRDefault="005771D1" w:rsidP="006876C7">
      <w:r w:rsidRPr="005771D1">
        <w:rPr>
          <w:b/>
          <w:bCs/>
        </w:rPr>
        <w:t>R1-2503036</w:t>
      </w:r>
      <w:r w:rsidRPr="005771D1">
        <w:tab/>
        <w:t>Summary #2 of CLI handling</w:t>
      </w:r>
      <w:r w:rsidRPr="005771D1">
        <w:tab/>
        <w:t>Moderator (Huawei)</w:t>
      </w:r>
    </w:p>
    <w:p w14:paraId="217C8BA0" w14:textId="77777777" w:rsidR="005771D1" w:rsidRDefault="005771D1" w:rsidP="006876C7"/>
    <w:p w14:paraId="684F3EF5" w14:textId="77777777" w:rsidR="00123852" w:rsidRPr="00FD2163" w:rsidRDefault="00123852" w:rsidP="00123852">
      <w:pPr>
        <w:rPr>
          <w:b/>
          <w:bCs/>
          <w:szCs w:val="20"/>
        </w:rPr>
      </w:pPr>
      <w:r w:rsidRPr="00FD2163">
        <w:rPr>
          <w:b/>
          <w:bCs/>
          <w:szCs w:val="20"/>
          <w:highlight w:val="green"/>
        </w:rPr>
        <w:t>Agreement</w:t>
      </w:r>
    </w:p>
    <w:p w14:paraId="1722B3CB" w14:textId="25557E8A" w:rsidR="00B71F5F" w:rsidRPr="00123852" w:rsidRDefault="00B71F5F" w:rsidP="00123852">
      <w:pPr>
        <w:rPr>
          <w:rFonts w:eastAsia="SimSun"/>
          <w:szCs w:val="20"/>
        </w:rPr>
      </w:pPr>
      <w:r w:rsidRPr="00123852">
        <w:rPr>
          <w:rFonts w:eastAsia="SimSun" w:cs="Arial"/>
          <w:bCs/>
          <w:szCs w:val="20"/>
        </w:rPr>
        <w:t>When transform precoding is enabled</w:t>
      </w:r>
      <w:r w:rsidRPr="00123852">
        <w:rPr>
          <w:rFonts w:eastAsia="SimSun"/>
          <w:szCs w:val="20"/>
        </w:rPr>
        <w:t xml:space="preserve"> and an UL muting symbol overlaps a symbol containing PT-RS, down-select from the following alternatives in RAN1#121</w:t>
      </w:r>
    </w:p>
    <w:p w14:paraId="3B42CE13" w14:textId="77777777" w:rsidR="00123852" w:rsidRPr="00123852" w:rsidRDefault="00B71F5F" w:rsidP="00123852">
      <w:pPr>
        <w:pStyle w:val="ListParagraph"/>
        <w:widowControl w:val="0"/>
        <w:numPr>
          <w:ilvl w:val="0"/>
          <w:numId w:val="45"/>
        </w:numPr>
        <w:tabs>
          <w:tab w:val="left" w:pos="0"/>
        </w:tabs>
        <w:suppressAutoHyphens/>
        <w:snapToGrid w:val="0"/>
        <w:ind w:leftChars="0"/>
        <w:contextualSpacing/>
        <w:jc w:val="both"/>
        <w:rPr>
          <w:rFonts w:eastAsia="SimSun"/>
          <w:szCs w:val="20"/>
        </w:rPr>
      </w:pPr>
      <w:r w:rsidRPr="00123852">
        <w:rPr>
          <w:rFonts w:eastAsia="SimSun"/>
          <w:szCs w:val="20"/>
        </w:rPr>
        <w:t>Alt-3</w:t>
      </w:r>
    </w:p>
    <w:p w14:paraId="63B1F671" w14:textId="77777777" w:rsidR="00123852" w:rsidRDefault="001A5FB6" w:rsidP="00123852">
      <w:pPr>
        <w:pStyle w:val="ListParagraph"/>
        <w:widowControl w:val="0"/>
        <w:numPr>
          <w:ilvl w:val="1"/>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rPr>
          <w:rFonts w:eastAsia="SimSun"/>
          <w:szCs w:val="20"/>
        </w:rPr>
        <w:t xml:space="preserve"> samples prior to transform precoding</w:t>
      </w:r>
    </w:p>
    <w:p w14:paraId="35E1A8D4" w14:textId="69BBC643" w:rsidR="00B71F5F" w:rsidRPr="00123852" w:rsidRDefault="00000000" w:rsidP="00123852">
      <w:pPr>
        <w:pStyle w:val="ListParagraph"/>
        <w:widowControl w:val="0"/>
        <w:numPr>
          <w:ilvl w:val="2"/>
          <w:numId w:val="45"/>
        </w:numPr>
        <w:tabs>
          <w:tab w:val="left" w:pos="0"/>
        </w:tabs>
        <w:suppressAutoHyphens/>
        <w:snapToGrid w:val="0"/>
        <w:ind w:leftChars="0"/>
        <w:contextualSpacing/>
        <w:jc w:val="both"/>
        <w:rPr>
          <w:rFonts w:eastAsia="SimSun"/>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B71F5F" w:rsidRPr="00123852">
        <w:rPr>
          <w:rFonts w:eastAsia="SimSun"/>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B71F5F" w:rsidRPr="00123852">
        <w:rPr>
          <w:rFonts w:eastAsia="SimSun"/>
          <w:szCs w:val="20"/>
        </w:rPr>
        <w:t xml:space="preserve"> are determined as legacy from 38.214 Table 6.2.3.2-1</w:t>
      </w:r>
    </w:p>
    <w:p w14:paraId="2D169B51" w14:textId="77777777" w:rsidR="00B71F5F" w:rsidRPr="00123852" w:rsidRDefault="00B71F5F"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rPr>
          <w:rFonts w:eastAsia="SimSun"/>
          <w:szCs w:val="20"/>
        </w:rPr>
        <w:t xml:space="preserve"> groups</w:t>
      </w:r>
    </w:p>
    <w:p w14:paraId="43420B2A" w14:textId="0AA15413" w:rsidR="001A5FB6" w:rsidRPr="00123852" w:rsidRDefault="001A5FB6"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Note: After PT-RS insertion, </w:t>
      </w:r>
      <w:proofErr w:type="gramStart"/>
      <w:r w:rsidRPr="00123852">
        <w:rPr>
          <w:rFonts w:eastAsia="SimSun"/>
          <w:szCs w:val="20"/>
        </w:rPr>
        <w:t>all of</w:t>
      </w:r>
      <w:proofErr w:type="gramEnd"/>
      <w:r w:rsidRPr="00123852">
        <w:rPr>
          <w:rFonts w:eastAsia="SimSun"/>
          <w:szCs w:val="20"/>
        </w:rPr>
        <w:t xml:space="preserve"> the mathematically equivalent DFT Options 1, 2A, and 2B from the RAN1#120 agreement are applicable, where the choice is up to UE implementation</w:t>
      </w:r>
    </w:p>
    <w:p w14:paraId="452F2C7B" w14:textId="77777777" w:rsidR="00123852" w:rsidRPr="00123852" w:rsidRDefault="00B71F5F" w:rsidP="00123852">
      <w:pPr>
        <w:pStyle w:val="ListParagraph"/>
        <w:widowControl w:val="0"/>
        <w:numPr>
          <w:ilvl w:val="0"/>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Alt</w:t>
      </w:r>
      <w:r w:rsidRPr="00123852">
        <w:rPr>
          <w:rFonts w:eastAsia="SimSun"/>
          <w:szCs w:val="20"/>
        </w:rPr>
        <w:t>-4</w:t>
      </w:r>
    </w:p>
    <w:p w14:paraId="0330AC2E" w14:textId="32997BCD" w:rsidR="00BE7EF4" w:rsidRPr="00123852" w:rsidRDefault="00B71F5F" w:rsidP="00123852">
      <w:pPr>
        <w:pStyle w:val="ListParagraph"/>
        <w:widowControl w:val="0"/>
        <w:numPr>
          <w:ilvl w:val="1"/>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U</w:t>
      </w:r>
      <w:r w:rsidRPr="00123852">
        <w:rPr>
          <w:rFonts w:eastAsia="SimSun"/>
          <w:szCs w:val="20"/>
        </w:rPr>
        <w:t>L resource muting is not applied in the PUSCH symbol containing PT-RS</w:t>
      </w:r>
    </w:p>
    <w:p w14:paraId="1E628233" w14:textId="77777777" w:rsidR="00BE7EF4" w:rsidRDefault="00BE7EF4" w:rsidP="00123852"/>
    <w:p w14:paraId="418380A7" w14:textId="77777777" w:rsidR="00123852" w:rsidRPr="00FD2163" w:rsidRDefault="00123852" w:rsidP="00123852">
      <w:pPr>
        <w:rPr>
          <w:b/>
          <w:bCs/>
          <w:szCs w:val="20"/>
        </w:rPr>
      </w:pPr>
      <w:r w:rsidRPr="00FD2163">
        <w:rPr>
          <w:b/>
          <w:bCs/>
          <w:szCs w:val="20"/>
          <w:highlight w:val="green"/>
        </w:rPr>
        <w:t>Agreement</w:t>
      </w:r>
    </w:p>
    <w:p w14:paraId="5C4A02D6" w14:textId="05C16502" w:rsidR="002A1FA2" w:rsidRPr="00123852" w:rsidRDefault="002A1FA2" w:rsidP="00123852">
      <w:r w:rsidRPr="00123852">
        <w:t xml:space="preserve">Configuration of Method 1 or Method 3 are not explicitly provided for L1 CLI-RSSI measurement </w:t>
      </w:r>
      <w:r w:rsidR="00BE7EF4" w:rsidRPr="00123852">
        <w:t>and reporting</w:t>
      </w:r>
      <w:r w:rsidRPr="00123852">
        <w:t xml:space="preserve">. Configuration of Measurement resource type #1 or Measurement resource type #2 are not explicitly provided for L1 CLI-RSSI measurement. </w:t>
      </w:r>
    </w:p>
    <w:p w14:paraId="7E860027" w14:textId="57DE13B8" w:rsidR="0099065A" w:rsidRPr="00123852" w:rsidRDefault="0099065A" w:rsidP="00123852">
      <w:pPr>
        <w:pStyle w:val="ListParagraph"/>
        <w:widowControl w:val="0"/>
        <w:numPr>
          <w:ilvl w:val="0"/>
          <w:numId w:val="45"/>
        </w:numPr>
        <w:tabs>
          <w:tab w:val="left" w:pos="0"/>
        </w:tabs>
        <w:suppressAutoHyphens/>
        <w:adjustRightInd w:val="0"/>
        <w:snapToGrid w:val="0"/>
        <w:ind w:leftChars="0"/>
        <w:jc w:val="both"/>
        <w:rPr>
          <w:szCs w:val="20"/>
        </w:rPr>
      </w:pPr>
      <w:r w:rsidRPr="00123852">
        <w:rPr>
          <w:rStyle w:val="CommentReference"/>
          <w:rFonts w:eastAsia="Malgun Gothic"/>
          <w:sz w:val="20"/>
          <w:szCs w:val="20"/>
          <w:lang w:eastAsia="ko-KR"/>
        </w:rPr>
        <w:t>CLI-RSSI measurement resource</w:t>
      </w:r>
      <w:r w:rsidRPr="00123852">
        <w:rPr>
          <w:szCs w:val="20"/>
        </w:rPr>
        <w:t xml:space="preserve"> is configured in </w:t>
      </w:r>
      <w:r w:rsidRPr="00123852">
        <w:rPr>
          <w:rFonts w:hint="eastAsia"/>
          <w:szCs w:val="20"/>
        </w:rPr>
        <w:t>one</w:t>
      </w:r>
      <w:r w:rsidRPr="00123852">
        <w:rPr>
          <w:szCs w:val="20"/>
        </w:rPr>
        <w:t xml:space="preserve"> UL </w:t>
      </w:r>
      <w:proofErr w:type="spellStart"/>
      <w:r w:rsidRPr="00123852">
        <w:rPr>
          <w:szCs w:val="20"/>
        </w:rPr>
        <w:t>subband</w:t>
      </w:r>
      <w:proofErr w:type="spellEnd"/>
      <w:r w:rsidRPr="00123852">
        <w:rPr>
          <w:szCs w:val="20"/>
        </w:rPr>
        <w:t xml:space="preserve"> only, in </w:t>
      </w:r>
      <w:r w:rsidRPr="00123852">
        <w:rPr>
          <w:rFonts w:hint="eastAsia"/>
          <w:szCs w:val="20"/>
        </w:rPr>
        <w:t>one</w:t>
      </w:r>
      <w:r w:rsidRPr="00123852">
        <w:rPr>
          <w:szCs w:val="20"/>
        </w:rPr>
        <w:t xml:space="preserve"> DL </w:t>
      </w:r>
      <w:proofErr w:type="spellStart"/>
      <w:r w:rsidRPr="00123852">
        <w:rPr>
          <w:szCs w:val="20"/>
        </w:rPr>
        <w:t>subband</w:t>
      </w:r>
      <w:proofErr w:type="spellEnd"/>
      <w:r w:rsidRPr="00123852">
        <w:rPr>
          <w:szCs w:val="20"/>
        </w:rPr>
        <w:t xml:space="preserve"> only, or across </w:t>
      </w:r>
      <w:r w:rsidRPr="00123852">
        <w:t xml:space="preserve">two DL </w:t>
      </w:r>
      <w:proofErr w:type="spellStart"/>
      <w:r w:rsidRPr="00123852">
        <w:t>subbands</w:t>
      </w:r>
      <w:proofErr w:type="spellEnd"/>
      <w:r w:rsidRPr="00123852">
        <w:t xml:space="preserve"> only</w:t>
      </w:r>
      <w:r w:rsidRPr="00123852">
        <w:rPr>
          <w:szCs w:val="20"/>
        </w:rPr>
        <w:t>.</w:t>
      </w:r>
    </w:p>
    <w:p w14:paraId="5A6713E0" w14:textId="77777777" w:rsidR="002A1FA2" w:rsidRPr="00123852" w:rsidRDefault="002A1FA2" w:rsidP="00123852">
      <w:pPr>
        <w:pStyle w:val="ListParagraph"/>
        <w:widowControl w:val="0"/>
        <w:numPr>
          <w:ilvl w:val="1"/>
          <w:numId w:val="45"/>
        </w:numPr>
        <w:tabs>
          <w:tab w:val="left" w:pos="0"/>
        </w:tabs>
        <w:suppressAutoHyphens/>
        <w:adjustRightInd w:val="0"/>
        <w:snapToGrid w:val="0"/>
        <w:ind w:leftChars="0"/>
        <w:jc w:val="both"/>
      </w:pPr>
      <w:r w:rsidRPr="00123852">
        <w:t>If</w:t>
      </w:r>
      <w:r w:rsidRPr="00123852">
        <w:rPr>
          <w:rFonts w:eastAsia="SimSun" w:cs="Arial"/>
          <w:b/>
          <w:i/>
          <w:iCs/>
          <w:sz w:val="21"/>
          <w:szCs w:val="21"/>
        </w:rPr>
        <w:t xml:space="preserve"> </w:t>
      </w:r>
      <w:r w:rsidRPr="00123852">
        <w:t xml:space="preserve">CLI-RSSI measurement resource is configured across two DL </w:t>
      </w:r>
      <w:proofErr w:type="spellStart"/>
      <w:r w:rsidRPr="00123852">
        <w:t>subbands</w:t>
      </w:r>
      <w:proofErr w:type="spellEnd"/>
      <w:r w:rsidRPr="00123852">
        <w:t>, the frequency resources of CLI-RSSI measurement resource are derived by excluding the frequency resources outside DL usable PRBs.</w:t>
      </w:r>
    </w:p>
    <w:p w14:paraId="2AE2D1F7" w14:textId="77777777" w:rsidR="00365290" w:rsidRDefault="00365290" w:rsidP="00123852"/>
    <w:p w14:paraId="3F0252D6" w14:textId="4608D003" w:rsidR="002451B6" w:rsidRPr="002451B6" w:rsidRDefault="002451B6" w:rsidP="006876C7">
      <w:pPr>
        <w:rPr>
          <w:b/>
          <w:bCs/>
        </w:rPr>
      </w:pPr>
      <w:r>
        <w:rPr>
          <w:b/>
          <w:bCs/>
        </w:rPr>
        <w:t>Conclusion</w:t>
      </w:r>
    </w:p>
    <w:p w14:paraId="792C8ED8" w14:textId="76DECF75" w:rsidR="002451B6" w:rsidRDefault="002451B6" w:rsidP="002451B6">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24502F36" w14:textId="77777777" w:rsidR="002451B6" w:rsidRDefault="002451B6" w:rsidP="002451B6">
      <w:pPr>
        <w:spacing w:before="93"/>
      </w:pPr>
    </w:p>
    <w:p w14:paraId="7236DBED" w14:textId="3F2BE34D" w:rsidR="00A34389" w:rsidRPr="00993E67" w:rsidRDefault="00A34389" w:rsidP="002451B6">
      <w:pPr>
        <w:spacing w:before="93"/>
        <w:rPr>
          <w:b/>
          <w:bCs/>
        </w:rPr>
      </w:pPr>
      <w:r w:rsidRPr="00993E67">
        <w:rPr>
          <w:b/>
          <w:bCs/>
          <w:highlight w:val="green"/>
        </w:rPr>
        <w:t>Agreement</w:t>
      </w:r>
    </w:p>
    <w:p w14:paraId="0311918E" w14:textId="186F46F8" w:rsidR="002451B6" w:rsidRDefault="00A34389" w:rsidP="006876C7">
      <w:r w:rsidRPr="00A34389">
        <w:t>LS on impact on transmit signal quality/MPR requirement</w:t>
      </w:r>
      <w:r>
        <w:t xml:space="preserve"> is agreed in </w:t>
      </w:r>
      <w:r w:rsidRPr="00A34389">
        <w:rPr>
          <w:highlight w:val="yellow"/>
        </w:rPr>
        <w:t>R1-250XXX</w:t>
      </w:r>
      <w:r>
        <w:t>.</w:t>
      </w:r>
    </w:p>
    <w:p w14:paraId="559078B9" w14:textId="2CB25BAE" w:rsidR="00A34389" w:rsidRDefault="00A34389" w:rsidP="00A34389">
      <w:r>
        <w:t xml:space="preserve">Reply </w:t>
      </w:r>
      <w:r w:rsidRPr="00A34389">
        <w:t xml:space="preserve">LS on L1 measurement </w:t>
      </w:r>
      <w:r>
        <w:t>is agreed in R1-</w:t>
      </w:r>
      <w:r w:rsidRPr="00A34389">
        <w:rPr>
          <w:highlight w:val="yellow"/>
        </w:rPr>
        <w:t>250XX</w:t>
      </w:r>
      <w:r>
        <w:rPr>
          <w:highlight w:val="yellow"/>
        </w:rPr>
        <w:t>X</w:t>
      </w:r>
      <w:r w:rsidRPr="00A34389">
        <w:rPr>
          <w:highlight w:val="yellow"/>
        </w:rPr>
        <w:t>X</w:t>
      </w:r>
      <w:r>
        <w:t>.</w:t>
      </w:r>
    </w:p>
    <w:p w14:paraId="46625B3E" w14:textId="22742D12" w:rsidR="00A34389" w:rsidRDefault="00A34389" w:rsidP="006876C7"/>
    <w:p w14:paraId="7E6DE4E8" w14:textId="77777777" w:rsidR="00A34389" w:rsidRPr="00622EA9" w:rsidRDefault="00A34389" w:rsidP="006876C7"/>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lastRenderedPageBreak/>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lastRenderedPageBreak/>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lastRenderedPageBreak/>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lastRenderedPageBreak/>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D78F7E3" w14:textId="77777777" w:rsidR="00F67400" w:rsidRDefault="00F67400" w:rsidP="0074004D">
      <w:pPr>
        <w:rPr>
          <w:lang w:eastAsia="x-none"/>
        </w:rPr>
      </w:pPr>
    </w:p>
    <w:p w14:paraId="076FE6FA" w14:textId="55C15DCA" w:rsidR="00F67400" w:rsidRDefault="009008DE" w:rsidP="0074004D">
      <w:pPr>
        <w:rPr>
          <w:lang w:eastAsia="x-none"/>
        </w:rPr>
      </w:pPr>
      <w:r w:rsidRPr="009008DE">
        <w:rPr>
          <w:b/>
          <w:bCs/>
          <w:lang w:eastAsia="x-none"/>
        </w:rPr>
        <w:t>R1-2503045</w:t>
      </w:r>
      <w:r w:rsidRPr="009008DE">
        <w:rPr>
          <w:lang w:eastAsia="x-none"/>
        </w:rPr>
        <w:tab/>
        <w:t>Summary #1 of on-demand SSB for NES</w:t>
      </w:r>
      <w:r w:rsidRPr="009008DE">
        <w:rPr>
          <w:lang w:eastAsia="x-none"/>
        </w:rPr>
        <w:tab/>
        <w:t>Moderator (LG Electronics)</w:t>
      </w:r>
    </w:p>
    <w:p w14:paraId="7A7C6132" w14:textId="77777777" w:rsidR="00F67400" w:rsidRDefault="00F67400" w:rsidP="0074004D">
      <w:pPr>
        <w:rPr>
          <w:lang w:eastAsia="x-none"/>
        </w:rPr>
      </w:pPr>
    </w:p>
    <w:p w14:paraId="798EA9C9" w14:textId="3041C87F" w:rsidR="00F67400" w:rsidRPr="009008DE" w:rsidRDefault="009008DE" w:rsidP="00F67400">
      <w:pPr>
        <w:rPr>
          <w:b/>
          <w:bCs/>
          <w:lang w:eastAsia="x-none"/>
        </w:rPr>
      </w:pPr>
      <w:r w:rsidRPr="009008DE">
        <w:rPr>
          <w:b/>
          <w:bCs/>
          <w:highlight w:val="green"/>
          <w:lang w:eastAsia="x-none"/>
        </w:rPr>
        <w:t>Agreement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pPr>
        <w:numPr>
          <w:ilvl w:val="0"/>
          <w:numId w:val="36"/>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pPr>
        <w:numPr>
          <w:ilvl w:val="0"/>
          <w:numId w:val="36"/>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pPr>
        <w:numPr>
          <w:ilvl w:val="1"/>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pPr>
        <w:numPr>
          <w:ilvl w:val="2"/>
          <w:numId w:val="36"/>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pPr>
        <w:numPr>
          <w:ilvl w:val="3"/>
          <w:numId w:val="36"/>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pPr>
        <w:numPr>
          <w:ilvl w:val="2"/>
          <w:numId w:val="36"/>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lastRenderedPageBreak/>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pPr>
        <w:numPr>
          <w:ilvl w:val="2"/>
          <w:numId w:val="36"/>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pPr>
        <w:numPr>
          <w:ilvl w:val="2"/>
          <w:numId w:val="36"/>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pPr>
        <w:numPr>
          <w:ilvl w:val="2"/>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035EA3A6" w14:textId="77777777" w:rsidR="009008DE" w:rsidRPr="009008DE" w:rsidRDefault="009008DE" w:rsidP="009008DE">
      <w:pPr>
        <w:rPr>
          <w:b/>
          <w:bCs/>
        </w:rPr>
      </w:pPr>
      <w:r w:rsidRPr="009008DE">
        <w:rPr>
          <w:b/>
          <w:bCs/>
          <w:highlight w:val="green"/>
        </w:rPr>
        <w:t>Agreement</w:t>
      </w:r>
    </w:p>
    <w:p w14:paraId="4C8D01E5" w14:textId="3BB2768B" w:rsidR="00835A2C" w:rsidRPr="00A72EB8" w:rsidRDefault="00835A2C" w:rsidP="009008DE">
      <w:p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t>Possible Agreement</w:t>
      </w:r>
    </w:p>
    <w:p w14:paraId="5AF7110B" w14:textId="77777777" w:rsidR="007F27BD" w:rsidRPr="00FD4EDD" w:rsidRDefault="007F27BD">
      <w:pPr>
        <w:pStyle w:val="ListParagraph"/>
        <w:numPr>
          <w:ilvl w:val="0"/>
          <w:numId w:val="36"/>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pPr>
        <w:pStyle w:val="ListParagraph"/>
        <w:numPr>
          <w:ilvl w:val="1"/>
          <w:numId w:val="36"/>
        </w:numPr>
        <w:ind w:leftChars="0"/>
        <w:contextualSpacing/>
        <w:jc w:val="both"/>
        <w:rPr>
          <w:rFonts w:eastAsia="Malgun Gothic"/>
          <w:szCs w:val="20"/>
        </w:rPr>
      </w:pPr>
      <w:r>
        <w:rPr>
          <w:rFonts w:eastAsia="Malgun Gothic" w:hint="eastAsia"/>
          <w:szCs w:val="20"/>
          <w:lang w:eastAsia="ko-KR"/>
        </w:rPr>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pPr>
        <w:pStyle w:val="ListParagraph"/>
        <w:numPr>
          <w:ilvl w:val="2"/>
          <w:numId w:val="36"/>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pPr>
        <w:pStyle w:val="ListParagraph"/>
        <w:numPr>
          <w:ilvl w:val="2"/>
          <w:numId w:val="36"/>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pPr>
        <w:pStyle w:val="ListParagraph"/>
        <w:numPr>
          <w:ilvl w:val="1"/>
          <w:numId w:val="36"/>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pPr>
        <w:pStyle w:val="ListParagraph"/>
        <w:numPr>
          <w:ilvl w:val="2"/>
          <w:numId w:val="36"/>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pPr>
        <w:pStyle w:val="ListParagraph"/>
        <w:numPr>
          <w:ilvl w:val="1"/>
          <w:numId w:val="36"/>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27D79ADE" w14:textId="72EF09C1" w:rsidR="00631D11" w:rsidRDefault="00D05EBB" w:rsidP="00744A64">
      <w:pPr>
        <w:rPr>
          <w:lang w:eastAsia="x-none"/>
        </w:rPr>
      </w:pPr>
      <w:r w:rsidRPr="00D05EBB">
        <w:rPr>
          <w:b/>
          <w:bCs/>
          <w:lang w:eastAsia="x-none"/>
        </w:rPr>
        <w:t>R1-2503046</w:t>
      </w:r>
      <w:r w:rsidRPr="00D05EBB">
        <w:rPr>
          <w:lang w:eastAsia="x-none"/>
        </w:rPr>
        <w:tab/>
        <w:t>Summary #2 of on-demand SSB for NES</w:t>
      </w:r>
      <w:r w:rsidRPr="00D05EBB">
        <w:rPr>
          <w:lang w:eastAsia="x-none"/>
        </w:rPr>
        <w:tab/>
        <w:t>Moderator (LG Electronics)</w:t>
      </w:r>
    </w:p>
    <w:p w14:paraId="1E5BBCDF" w14:textId="77777777" w:rsidR="00D05EBB" w:rsidRDefault="00D05EBB" w:rsidP="00744A64">
      <w:pPr>
        <w:rPr>
          <w:lang w:eastAsia="x-none"/>
        </w:rPr>
      </w:pPr>
    </w:p>
    <w:p w14:paraId="79BEB9E4" w14:textId="77777777" w:rsidR="00D05EBB" w:rsidRPr="00D05EBB" w:rsidRDefault="00D05EBB" w:rsidP="00F82E7A">
      <w:pPr>
        <w:rPr>
          <w:rFonts w:cs="Times"/>
          <w:lang w:val="en-US"/>
        </w:rPr>
      </w:pPr>
      <w:r w:rsidRPr="00D05EBB">
        <w:rPr>
          <w:rFonts w:cs="Times"/>
          <w:b/>
          <w:highlight w:val="green"/>
          <w:lang w:val="en-US"/>
        </w:rPr>
        <w:t>Agreement</w:t>
      </w:r>
    </w:p>
    <w:p w14:paraId="2E5502F7" w14:textId="77777777" w:rsidR="00631D11" w:rsidRPr="00123852" w:rsidRDefault="00631D11" w:rsidP="00F82E7A">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060FD852" w14:textId="20694F90" w:rsidR="00631D11" w:rsidRPr="00123852" w:rsidRDefault="00631D11" w:rsidP="00F82E7A">
      <w:pPr>
        <w:pStyle w:val="ListParagraph"/>
        <w:numPr>
          <w:ilvl w:val="0"/>
          <w:numId w:val="36"/>
        </w:numPr>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28EA678E" w14:textId="53DE625A" w:rsidR="00631D11"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N2= [8</w:t>
      </w:r>
      <w:r w:rsidR="005E5269">
        <w:rPr>
          <w:szCs w:val="20"/>
          <w:lang w:eastAsia="ko-KR"/>
        </w:rPr>
        <w:t>]</w:t>
      </w:r>
    </w:p>
    <w:p w14:paraId="3AE9E457" w14:textId="77777777" w:rsidR="00515766"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43937B0B" w14:textId="6EF3CBC5" w:rsidR="00631D11" w:rsidRPr="0045727D" w:rsidRDefault="00515766"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w:t>
      </w:r>
      <w:r w:rsidR="00631D11" w:rsidRPr="0045727D">
        <w:rPr>
          <w:rFonts w:ascii="Times New Roman" w:eastAsia="Malgun Gothic" w:hAnsi="Times New Roman" w:hint="eastAsia"/>
          <w:lang w:val="en-US" w:eastAsia="ko-KR"/>
        </w:rPr>
        <w:t xml:space="preserve">, </w:t>
      </w:r>
      <w:r w:rsidR="00631D11" w:rsidRPr="0045727D">
        <w:rPr>
          <w:rFonts w:ascii="Times New Roman" w:eastAsia="Malgun Gothic" w:hAnsi="Times New Roman"/>
          <w:lang w:val="en-US" w:eastAsia="ko-KR"/>
        </w:rPr>
        <w:t>the on-demand SSB is deactivated based on the configured value</w:t>
      </w:r>
      <w:r w:rsidR="00631D11" w:rsidRPr="0045727D">
        <w:rPr>
          <w:rFonts w:ascii="Times New Roman" w:eastAsia="Malgun Gothic" w:hAnsi="Times New Roman" w:hint="eastAsia"/>
          <w:lang w:val="en-US" w:eastAsia="ko-KR"/>
        </w:rPr>
        <w:t xml:space="preserve"> for </w:t>
      </w:r>
      <w:r w:rsidR="00631D11" w:rsidRPr="0045727D">
        <w:rPr>
          <w:rFonts w:ascii="Times New Roman" w:eastAsia="Malgun Gothic" w:hAnsi="Times New Roman"/>
          <w:i/>
          <w:iCs/>
          <w:lang w:val="en-US"/>
        </w:rPr>
        <w:t>od-</w:t>
      </w:r>
      <w:proofErr w:type="spellStart"/>
      <w:r w:rsidR="00631D11" w:rsidRPr="0045727D">
        <w:rPr>
          <w:rFonts w:ascii="Times New Roman" w:eastAsia="Malgun Gothic" w:hAnsi="Times New Roman"/>
          <w:i/>
          <w:iCs/>
          <w:lang w:val="en-US"/>
        </w:rPr>
        <w:t>ssb</w:t>
      </w:r>
      <w:proofErr w:type="spellEnd"/>
      <w:r w:rsidR="00631D11" w:rsidRPr="0045727D">
        <w:rPr>
          <w:rFonts w:ascii="Times New Roman" w:eastAsia="Malgun Gothic" w:hAnsi="Times New Roman"/>
          <w:i/>
          <w:iCs/>
          <w:lang w:val="en-US"/>
        </w:rPr>
        <w:t>-</w:t>
      </w:r>
      <w:proofErr w:type="spellStart"/>
      <w:r w:rsidR="00631D11" w:rsidRPr="0045727D">
        <w:rPr>
          <w:rFonts w:ascii="Times New Roman" w:eastAsia="Malgun Gothic" w:hAnsi="Times New Roman"/>
          <w:i/>
          <w:iCs/>
          <w:lang w:val="en-US"/>
        </w:rPr>
        <w:t>nrofBurst</w:t>
      </w:r>
      <w:proofErr w:type="spellEnd"/>
      <w:r w:rsidR="0045727D" w:rsidRPr="0045727D">
        <w:rPr>
          <w:rFonts w:ascii="Times New Roman" w:eastAsia="Malgun Gothic" w:hAnsi="Times New Roman"/>
          <w:lang w:val="en-US" w:eastAsia="ko-KR"/>
        </w:rPr>
        <w:t xml:space="preserve"> </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or via MAC CE</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 xml:space="preserve">. </w:t>
      </w:r>
    </w:p>
    <w:p w14:paraId="47A67645" w14:textId="77777777" w:rsidR="009C7C34" w:rsidRDefault="009C7C34" w:rsidP="00FA302C">
      <w:pPr>
        <w:jc w:val="both"/>
        <w:rPr>
          <w:b/>
          <w:lang w:val="en-US" w:eastAsia="ko-KR"/>
        </w:rPr>
      </w:pPr>
    </w:p>
    <w:p w14:paraId="6A9E0AC7" w14:textId="77777777" w:rsidR="00D05EBB" w:rsidRPr="00D05EBB" w:rsidRDefault="00D05EBB" w:rsidP="00D05EBB">
      <w:pPr>
        <w:rPr>
          <w:rFonts w:cs="Times"/>
          <w:lang w:val="en-US"/>
        </w:rPr>
      </w:pPr>
      <w:r w:rsidRPr="00D05EBB">
        <w:rPr>
          <w:rFonts w:cs="Times"/>
          <w:b/>
          <w:highlight w:val="green"/>
          <w:lang w:val="en-US"/>
        </w:rPr>
        <w:t>Agreement</w:t>
      </w:r>
    </w:p>
    <w:p w14:paraId="553848F0" w14:textId="77777777" w:rsidR="00FA302C" w:rsidRDefault="00FA302C" w:rsidP="00F82E7A">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B530337" w14:textId="3CA50DF5" w:rsidR="00FA302C" w:rsidRDefault="00FA302C" w:rsidP="00F82E7A">
      <w:pPr>
        <w:numPr>
          <w:ilvl w:val="0"/>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AF41A0" w14:textId="54BCB313" w:rsidR="00FA302C" w:rsidRPr="006F3115" w:rsidRDefault="00FA302C" w:rsidP="00F82E7A">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60757FA6" w14:textId="3AA2ED16" w:rsidR="00FA302C" w:rsidRPr="006F3115" w:rsidRDefault="00FA302C" w:rsidP="00F82E7A">
      <w:pPr>
        <w:numPr>
          <w:ilvl w:val="2"/>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6AEEC0F"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lastRenderedPageBreak/>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FA2AC60"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EBBD02B" w14:textId="77777777" w:rsidR="00FA302C" w:rsidRPr="00E06E70" w:rsidRDefault="00FA302C" w:rsidP="002A1361">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62DCDAC" w14:textId="2847FDB5" w:rsidR="00FA302C" w:rsidRPr="00537BFA" w:rsidRDefault="00000000" w:rsidP="002A1361">
      <w:pPr>
        <w:numPr>
          <w:ilvl w:val="1"/>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FA302C">
        <w:rPr>
          <w:rFonts w:ascii="Times New Roman" w:hAnsi="Times New Roman" w:hint="eastAsia"/>
          <w:bCs/>
          <w:szCs w:val="20"/>
          <w:lang w:eastAsia="ko-KR"/>
        </w:rPr>
        <w:t xml:space="preserve"> is based on </w:t>
      </w:r>
      <w:r w:rsidR="00FA302C" w:rsidRPr="00044312">
        <w:rPr>
          <w:rFonts w:ascii="Times New Roman" w:hAnsi="Times New Roman"/>
          <w:szCs w:val="20"/>
          <w:lang w:eastAsia="ko-KR"/>
        </w:rPr>
        <w:t>the SCS of the active UL BWP where the UE transmits ACK corresponding to the MAC-CE for on-demand SSB</w:t>
      </w:r>
      <w:r w:rsidR="00FA302C" w:rsidRPr="00044312">
        <w:rPr>
          <w:rFonts w:ascii="Times New Roman" w:hAnsi="Times New Roman" w:hint="eastAsia"/>
          <w:szCs w:val="20"/>
          <w:lang w:eastAsia="ko-KR"/>
        </w:rPr>
        <w:t xml:space="preserve"> transmission indication</w:t>
      </w:r>
    </w:p>
    <w:p w14:paraId="56382755" w14:textId="77777777" w:rsidR="00FA302C" w:rsidRPr="00074E14" w:rsidRDefault="00FA302C" w:rsidP="00FA302C">
      <w:pPr>
        <w:ind w:firstLineChars="100" w:firstLine="200"/>
        <w:jc w:val="both"/>
        <w:rPr>
          <w:rFonts w:cs="Times"/>
          <w:lang w:eastAsia="ko-KR"/>
        </w:rPr>
      </w:pPr>
    </w:p>
    <w:p w14:paraId="526C08FD" w14:textId="29255328" w:rsidR="002D5326" w:rsidRPr="00074E14" w:rsidRDefault="00074E14" w:rsidP="00744A64">
      <w:pPr>
        <w:rPr>
          <w:rFonts w:cs="Times"/>
          <w:lang w:eastAsia="x-none"/>
        </w:rPr>
      </w:pPr>
      <w:r w:rsidRPr="00074E14">
        <w:rPr>
          <w:rFonts w:cs="Times"/>
          <w:b/>
          <w:bCs/>
          <w:lang w:eastAsia="x-none"/>
        </w:rPr>
        <w:t>R1-2503047</w:t>
      </w:r>
      <w:r w:rsidRPr="00074E14">
        <w:rPr>
          <w:rFonts w:cs="Times"/>
          <w:lang w:eastAsia="x-none"/>
        </w:rPr>
        <w:tab/>
        <w:t>Summary #3 of on-demand SSB for NES</w:t>
      </w:r>
      <w:r w:rsidRPr="00074E14">
        <w:rPr>
          <w:rFonts w:cs="Times"/>
          <w:lang w:eastAsia="x-none"/>
        </w:rPr>
        <w:tab/>
        <w:t>Moderator (LG Electronics)</w:t>
      </w:r>
    </w:p>
    <w:p w14:paraId="75D3BB98" w14:textId="77777777" w:rsidR="002D5326" w:rsidRPr="00074E14" w:rsidRDefault="002D5326" w:rsidP="00744A64">
      <w:pPr>
        <w:rPr>
          <w:rFonts w:cs="Times"/>
          <w:lang w:eastAsia="x-none"/>
        </w:rPr>
      </w:pPr>
    </w:p>
    <w:p w14:paraId="2A2CB952"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3B20470D" w14:textId="120E92ED" w:rsidR="00675C0E" w:rsidRPr="00074E14" w:rsidRDefault="00675C0E" w:rsidP="00675C0E">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w:t>
      </w:r>
      <w:proofErr w:type="spellStart"/>
      <w:r w:rsidRPr="00074E14">
        <w:rPr>
          <w:rFonts w:cs="Times"/>
          <w:szCs w:val="20"/>
          <w:lang w:eastAsia="x-none"/>
        </w:rPr>
        <w:t>SCell</w:t>
      </w:r>
      <w:proofErr w:type="spellEnd"/>
      <w:r w:rsidRPr="00074E14">
        <w:rPr>
          <w:rFonts w:cs="Times"/>
          <w:szCs w:val="20"/>
          <w:lang w:eastAsia="x-none"/>
        </w:rPr>
        <w:t xml:space="preserve"> operation</w:t>
      </w:r>
      <w:r w:rsidRPr="00074E14">
        <w:rPr>
          <w:rFonts w:cs="Times"/>
          <w:szCs w:val="20"/>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w:t>
      </w:r>
      <w:r w:rsidR="00954FEE" w:rsidRPr="00074E14">
        <w:rPr>
          <w:rFonts w:eastAsia="Malgun Gothic" w:cs="Times"/>
          <w:lang w:val="en-US" w:eastAsia="ko-KR"/>
        </w:rPr>
        <w:t xml:space="preserve"> (includes the case where no candidate values are configured)</w:t>
      </w:r>
      <w:r w:rsidRPr="00074E14">
        <w:rPr>
          <w:rFonts w:eastAsia="Malgun Gothic" w:cs="Times"/>
          <w:lang w:val="en-US" w:eastAsia="ko-KR"/>
        </w:rPr>
        <w:t xml:space="preserve"> by RRC and the applicable value can be indicated by MAC CE for on-demand SSB transmission indication for the cell.</w:t>
      </w:r>
    </w:p>
    <w:p w14:paraId="58B321D5" w14:textId="2F5A4428"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w:t>
      </w:r>
      <w:proofErr w:type="gramStart"/>
      <w:r w:rsidRPr="00074E14">
        <w:rPr>
          <w:rFonts w:eastAsia="Malgun Gothic" w:cs="Times"/>
          <w:lang w:val="en-US" w:eastAsia="x-none"/>
        </w:rPr>
        <w:t>similar to</w:t>
      </w:r>
      <w:proofErr w:type="gramEnd"/>
      <w:r w:rsidRPr="00074E14">
        <w:rPr>
          <w:rFonts w:eastAsia="Malgun Gothic" w:cs="Times"/>
          <w:lang w:val="en-US" w:eastAsia="x-none"/>
        </w:rPr>
        <w:t xml:space="preserve">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w:t>
      </w:r>
      <w:r w:rsidR="004C3526" w:rsidRPr="00074E14">
        <w:rPr>
          <w:rFonts w:eastAsia="Malgun Gothic" w:cs="Times"/>
          <w:lang w:val="en-US" w:eastAsia="ko-KR"/>
        </w:rPr>
        <w:t xml:space="preserve"> for the following cases</w:t>
      </w:r>
    </w:p>
    <w:p w14:paraId="22A30B4C" w14:textId="4AC66DCE" w:rsidR="00954FEE" w:rsidRPr="00074E14" w:rsidRDefault="004C3526" w:rsidP="00954FEE">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T</w:t>
      </w:r>
      <w:r w:rsidR="00954FEE" w:rsidRPr="00074E14">
        <w:rPr>
          <w:rFonts w:eastAsia="Malgun Gothic" w:cs="Times"/>
          <w:lang w:val="en-US" w:eastAsia="ko-KR"/>
        </w:rPr>
        <w:t>he case where center frequency of AO-SSB and OD-SSB are different</w:t>
      </w:r>
    </w:p>
    <w:p w14:paraId="07924C03" w14:textId="7E976BC6" w:rsidR="00954FEE" w:rsidRPr="00074E14" w:rsidRDefault="004C3526" w:rsidP="000A4671">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C</w:t>
      </w:r>
      <w:r w:rsidR="004A5AAC" w:rsidRPr="00074E14">
        <w:rPr>
          <w:rFonts w:eastAsia="Malgun Gothic" w:cs="Times"/>
          <w:lang w:val="en-US" w:eastAsia="ko-KR"/>
        </w:rPr>
        <w:t>ase 1</w:t>
      </w:r>
    </w:p>
    <w:p w14:paraId="6B25CCB5" w14:textId="77777777"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26F71806" w14:textId="10BAD551" w:rsidR="002D5326" w:rsidRPr="00074E14" w:rsidRDefault="00954FEE" w:rsidP="00744A64">
      <w:pPr>
        <w:rPr>
          <w:rFonts w:eastAsia="Malgun Gothic" w:cs="Times"/>
          <w:lang w:val="en-US" w:eastAsia="ko-KR"/>
        </w:rPr>
      </w:pPr>
      <w:r w:rsidRPr="00074E14">
        <w:rPr>
          <w:rFonts w:eastAsia="Malgun Gothic" w:cs="Times"/>
          <w:lang w:val="en-US" w:eastAsia="ko-KR"/>
        </w:rPr>
        <w:t>FFS: Additional restrictions</w:t>
      </w:r>
    </w:p>
    <w:p w14:paraId="05A2565B" w14:textId="77777777" w:rsidR="00954FEE" w:rsidRDefault="00954FEE" w:rsidP="00744A64">
      <w:pPr>
        <w:rPr>
          <w:rFonts w:ascii="Times New Roman" w:eastAsia="Malgun Gothic" w:hAnsi="Times New Roman"/>
          <w:lang w:val="en-US" w:eastAsia="ko-KR"/>
        </w:rPr>
      </w:pPr>
    </w:p>
    <w:p w14:paraId="070142A8" w14:textId="609C4805" w:rsidR="00341A0D" w:rsidRDefault="00074E14" w:rsidP="00744A64">
      <w:pPr>
        <w:rPr>
          <w:lang w:val="en-US" w:eastAsia="x-none"/>
        </w:rPr>
      </w:pPr>
      <w:r w:rsidRPr="00074E14">
        <w:rPr>
          <w:b/>
          <w:bCs/>
          <w:lang w:val="en-US" w:eastAsia="x-none"/>
        </w:rPr>
        <w:t>R1-2503096</w:t>
      </w:r>
      <w:r w:rsidRPr="00074E14">
        <w:rPr>
          <w:lang w:val="en-US" w:eastAsia="x-none"/>
        </w:rPr>
        <w:tab/>
        <w:t xml:space="preserve">DRAFT LS to RAN4 on time instance B for on-demand SSB </w:t>
      </w:r>
      <w:proofErr w:type="spellStart"/>
      <w:r w:rsidRPr="00074E14">
        <w:rPr>
          <w:lang w:val="en-US" w:eastAsia="x-none"/>
        </w:rPr>
        <w:t>SCell</w:t>
      </w:r>
      <w:proofErr w:type="spellEnd"/>
      <w:r w:rsidRPr="00074E14">
        <w:rPr>
          <w:lang w:val="en-US" w:eastAsia="x-none"/>
        </w:rPr>
        <w:t xml:space="preserve"> operation</w:t>
      </w:r>
      <w:r w:rsidRPr="00074E14">
        <w:rPr>
          <w:lang w:val="en-US" w:eastAsia="x-none"/>
        </w:rPr>
        <w:tab/>
        <w:t>LG Electronics</w:t>
      </w:r>
    </w:p>
    <w:p w14:paraId="6833157E" w14:textId="77777777" w:rsidR="00074E14" w:rsidRDefault="00074E14" w:rsidP="00744A64">
      <w:pPr>
        <w:rPr>
          <w:lang w:val="en-US" w:eastAsia="x-none"/>
        </w:rPr>
      </w:pPr>
    </w:p>
    <w:p w14:paraId="66DB5477" w14:textId="51A2A076" w:rsidR="00341A0D" w:rsidRPr="00341A0D" w:rsidRDefault="00341A0D" w:rsidP="00744A64">
      <w:pPr>
        <w:rPr>
          <w:b/>
          <w:bCs/>
          <w:lang w:val="en-US" w:eastAsia="x-none"/>
        </w:rPr>
      </w:pPr>
      <w:r w:rsidRPr="00341A0D">
        <w:rPr>
          <w:b/>
          <w:bCs/>
          <w:highlight w:val="green"/>
          <w:lang w:val="en-US" w:eastAsia="x-none"/>
        </w:rPr>
        <w:t>Agreement</w:t>
      </w:r>
    </w:p>
    <w:p w14:paraId="456321AC" w14:textId="5C6F59D6" w:rsidR="00341A0D" w:rsidRDefault="00341A0D" w:rsidP="00744A64">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341A0D">
        <w:rPr>
          <w:highlight w:val="yellow"/>
          <w:lang w:val="en-US" w:eastAsia="x-none"/>
        </w:rPr>
        <w:t>Final LS in R1-250XXXX.</w:t>
      </w:r>
    </w:p>
    <w:p w14:paraId="61D24D9D" w14:textId="77777777" w:rsidR="00074E14" w:rsidRDefault="00074E14" w:rsidP="00744A64">
      <w:pPr>
        <w:rPr>
          <w:lang w:val="en-US" w:eastAsia="x-none"/>
        </w:rPr>
      </w:pPr>
    </w:p>
    <w:p w14:paraId="62EA290B" w14:textId="77777777" w:rsidR="00074E14" w:rsidRPr="00675C0E" w:rsidRDefault="00074E14" w:rsidP="00744A64">
      <w:pPr>
        <w:rPr>
          <w:lang w:val="en-US" w:eastAsia="x-none"/>
        </w:rPr>
      </w:pPr>
    </w:p>
    <w:p w14:paraId="1BD35209" w14:textId="1C051D73" w:rsidR="00273B00" w:rsidRDefault="00273B00" w:rsidP="00273B00">
      <w:pPr>
        <w:pStyle w:val="Heading3"/>
      </w:pPr>
      <w:bookmarkStart w:id="82" w:name="_Toc193461191"/>
      <w:r>
        <w:t>O</w:t>
      </w:r>
      <w:r w:rsidRPr="00784890">
        <w:t>n-demand SIB1 for idle/inactive mode UEs</w:t>
      </w:r>
      <w:bookmarkEnd w:id="82"/>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lastRenderedPageBreak/>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4D4D91AB" w14:textId="30C415A9" w:rsidR="00ED5FEC" w:rsidRDefault="009008DE" w:rsidP="0074004D">
      <w:pPr>
        <w:rPr>
          <w:lang w:eastAsia="x-none"/>
        </w:rPr>
      </w:pPr>
      <w:r w:rsidRPr="009008DE">
        <w:rPr>
          <w:b/>
          <w:bCs/>
          <w:lang w:eastAsia="x-none"/>
        </w:rPr>
        <w:t>R1-2503004</w:t>
      </w:r>
      <w:r w:rsidRPr="009008DE">
        <w:rPr>
          <w:lang w:eastAsia="x-none"/>
        </w:rPr>
        <w:tab/>
        <w:t>FL summary 1 for on-demand SIB1 in idle/inactive mode</w:t>
      </w:r>
      <w:r w:rsidRPr="009008DE">
        <w:rPr>
          <w:lang w:eastAsia="x-none"/>
        </w:rPr>
        <w:tab/>
        <w:t>Moderator (MediaTek)</w:t>
      </w:r>
    </w:p>
    <w:p w14:paraId="5BAD1EBE" w14:textId="77777777" w:rsidR="009008DE" w:rsidRDefault="009008DE"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1481BB" w14:textId="77777777" w:rsidR="007440F3" w:rsidRDefault="007440F3" w:rsidP="0074004D">
      <w:pPr>
        <w:rPr>
          <w:lang w:eastAsia="x-none"/>
        </w:rPr>
      </w:pPr>
    </w:p>
    <w:p w14:paraId="2DB1E574" w14:textId="7E0787D7" w:rsidR="00BE0B3C" w:rsidRPr="00074E14" w:rsidRDefault="00074E14" w:rsidP="0074004D">
      <w:pPr>
        <w:rPr>
          <w:rFonts w:cs="Times"/>
          <w:b/>
          <w:bCs/>
          <w:lang w:eastAsia="x-none"/>
        </w:rPr>
      </w:pPr>
      <w:r w:rsidRPr="00074E14">
        <w:rPr>
          <w:rFonts w:cs="Times"/>
          <w:b/>
          <w:bCs/>
          <w:highlight w:val="green"/>
          <w:lang w:eastAsia="x-none"/>
        </w:rPr>
        <w:t>Agreement</w:t>
      </w:r>
    </w:p>
    <w:p w14:paraId="4E24E9B9" w14:textId="1884EB1A" w:rsidR="00AB6EAF" w:rsidRPr="00074E14" w:rsidRDefault="00AB6EAF" w:rsidP="00AB6EAF">
      <w:pPr>
        <w:rPr>
          <w:rFonts w:eastAsia="PMingLiU" w:cs="Times"/>
          <w:szCs w:val="20"/>
          <w:lang w:val="en-US" w:eastAsia="zh-TW"/>
        </w:rPr>
      </w:pPr>
      <w:r w:rsidRPr="00074E14">
        <w:rPr>
          <w:rFonts w:eastAsia="PMingLiU" w:cs="Times"/>
          <w:szCs w:val="20"/>
          <w:lang w:val="en-US" w:eastAsia="zh-TW"/>
        </w:rPr>
        <w:t>The following agreement is updated as follows:</w:t>
      </w:r>
    </w:p>
    <w:p w14:paraId="55F3B265" w14:textId="34A17FAE" w:rsidR="00AB6EAF" w:rsidRPr="00074E14" w:rsidRDefault="00AB6EAF" w:rsidP="00AB6EAF">
      <w:pPr>
        <w:rPr>
          <w:rFonts w:eastAsia="PMingLiU" w:cs="Times"/>
          <w:szCs w:val="20"/>
          <w:lang w:val="en-US" w:eastAsia="zh-TW"/>
        </w:rPr>
      </w:pPr>
      <w:r w:rsidRPr="00074E14">
        <w:rPr>
          <w:rFonts w:eastAsia="PMingLiU" w:cs="Times"/>
          <w:szCs w:val="20"/>
          <w:lang w:val="en-US" w:eastAsia="zh-TW"/>
        </w:rPr>
        <w:t xml:space="preserve">The UE assumes that, in the OD-SIB1 window, PDCCH for an OD-SIB1 message is transmitted in PDCCH monitoring occasions corresponding </w:t>
      </w:r>
      <w:r w:rsidR="001935F5" w:rsidRPr="00074E14">
        <w:rPr>
          <w:rFonts w:eastAsia="PMingLiU" w:cs="Times"/>
          <w:color w:val="FF0000"/>
          <w:szCs w:val="20"/>
          <w:lang w:val="en-US" w:eastAsia="zh-TW"/>
        </w:rPr>
        <w:t xml:space="preserve">only </w:t>
      </w:r>
      <w:r w:rsidRPr="00074E14">
        <w:rPr>
          <w:rFonts w:eastAsia="PMingLiU" w:cs="Times"/>
          <w:szCs w:val="20"/>
          <w:lang w:val="en-US" w:eastAsia="zh-TW"/>
        </w:rPr>
        <w:t xml:space="preserve">to </w:t>
      </w:r>
      <w:r w:rsidRPr="00074E14">
        <w:rPr>
          <w:rFonts w:eastAsia="PMingLiU" w:cs="Times"/>
          <w:strike/>
          <w:color w:val="FF0000"/>
          <w:szCs w:val="20"/>
          <w:lang w:val="en-US" w:eastAsia="zh-TW"/>
        </w:rPr>
        <w:t>at least</w:t>
      </w:r>
      <w:r w:rsidRPr="00074E14">
        <w:rPr>
          <w:rFonts w:eastAsia="PMingLiU" w:cs="Times"/>
          <w:color w:val="FF0000"/>
          <w:szCs w:val="20"/>
          <w:lang w:val="en-US" w:eastAsia="zh-TW"/>
        </w:rPr>
        <w:t xml:space="preserve"> </w:t>
      </w:r>
      <w:r w:rsidRPr="00074E14">
        <w:rPr>
          <w:rFonts w:eastAsia="PMingLiU" w:cs="Times"/>
          <w:szCs w:val="20"/>
          <w:lang w:val="en-US" w:eastAsia="zh-TW"/>
        </w:rPr>
        <w:t xml:space="preserve">the SSB associated with the </w:t>
      </w:r>
      <w:r w:rsidR="001935F5" w:rsidRPr="00074E14">
        <w:rPr>
          <w:rFonts w:eastAsia="PMingLiU" w:cs="Times"/>
          <w:color w:val="FF0000"/>
          <w:szCs w:val="20"/>
          <w:lang w:val="en-US" w:eastAsia="zh-TW"/>
        </w:rPr>
        <w:t xml:space="preserve">transmitted </w:t>
      </w:r>
      <w:r w:rsidRPr="00074E14">
        <w:rPr>
          <w:rFonts w:eastAsia="PMingLiU" w:cs="Times"/>
          <w:szCs w:val="20"/>
          <w:lang w:val="en-US" w:eastAsia="zh-TW"/>
        </w:rPr>
        <w:t xml:space="preserve">PRACH for UL-WUS if this is indicated via UL WUS configuration </w:t>
      </w:r>
      <w:r w:rsidRPr="00074E14">
        <w:rPr>
          <w:rFonts w:eastAsia="PMingLiU" w:cs="Times"/>
          <w:color w:val="FF0000"/>
          <w:szCs w:val="20"/>
          <w:lang w:val="en-US" w:eastAsia="zh-TW"/>
        </w:rPr>
        <w:t>by a 1-bit indication</w:t>
      </w:r>
    </w:p>
    <w:p w14:paraId="010FB692" w14:textId="782D98D0" w:rsidR="00AB6EAF" w:rsidRPr="00074E14" w:rsidRDefault="00AB6EAF" w:rsidP="00F41381">
      <w:pPr>
        <w:pStyle w:val="ListParagraph"/>
        <w:numPr>
          <w:ilvl w:val="0"/>
          <w:numId w:val="17"/>
        </w:numPr>
        <w:ind w:leftChars="0"/>
        <w:rPr>
          <w:rFonts w:eastAsia="PMingLiU" w:cs="Times"/>
          <w:color w:val="FF0000"/>
          <w:szCs w:val="20"/>
          <w:lang w:val="en-US" w:eastAsia="zh-TW"/>
        </w:rPr>
      </w:pPr>
      <w:r w:rsidRPr="00074E14">
        <w:rPr>
          <w:rFonts w:cs="Times"/>
          <w:color w:val="FF0000"/>
        </w:rPr>
        <w:t xml:space="preserve">If the 1-bit indication is included in UL WUS config and indicate as TRUE, the UE assumes that, </w:t>
      </w:r>
      <w:r w:rsidRPr="00074E14">
        <w:rPr>
          <w:rFonts w:eastAsia="PMingLiU" w:cs="Times"/>
          <w:color w:val="FF0000"/>
          <w:szCs w:val="20"/>
          <w:lang w:eastAsia="zh-TW"/>
        </w:rPr>
        <w:t>in the OD-SIB1 window</w:t>
      </w:r>
      <w:r w:rsidRPr="00074E14">
        <w:rPr>
          <w:rFonts w:eastAsia="PMingLiU" w:cs="Times"/>
          <w:color w:val="FF0000"/>
          <w:szCs w:val="20"/>
          <w:lang w:val="en-US" w:eastAsia="zh-TW"/>
        </w:rPr>
        <w:t xml:space="preserve">, </w:t>
      </w:r>
      <w:r w:rsidRPr="00074E14">
        <w:rPr>
          <w:rFonts w:eastAsia="PMingLiU" w:cs="Times"/>
          <w:color w:val="FF0000"/>
          <w:szCs w:val="20"/>
          <w:lang w:eastAsia="zh-TW"/>
        </w:rPr>
        <w:t>PDCCH for an OD-SIB1 message</w:t>
      </w:r>
      <w:r w:rsidRPr="00074E14">
        <w:rPr>
          <w:rFonts w:eastAsia="PMingLiU" w:cs="Times"/>
          <w:color w:val="FF0000"/>
          <w:szCs w:val="20"/>
          <w:lang w:val="en-US" w:eastAsia="zh-TW"/>
        </w:rPr>
        <w:t xml:space="preserve"> is </w:t>
      </w:r>
      <w:r w:rsidRPr="00074E14">
        <w:rPr>
          <w:rFonts w:eastAsia="PMingLiU" w:cs="Times"/>
          <w:color w:val="FF0000"/>
          <w:szCs w:val="20"/>
          <w:lang w:eastAsia="zh-TW"/>
        </w:rPr>
        <w:t>transmitted in PDCCH monitoring occasions</w:t>
      </w:r>
      <w:r w:rsidRPr="00074E14">
        <w:rPr>
          <w:rFonts w:eastAsia="PMingLiU" w:cs="Times"/>
          <w:color w:val="FF0000"/>
          <w:szCs w:val="20"/>
          <w:lang w:val="en-US" w:eastAsia="zh-TW"/>
        </w:rPr>
        <w:t xml:space="preserve"> corresponding </w:t>
      </w:r>
      <w:r w:rsidR="001935F5" w:rsidRPr="00074E14">
        <w:rPr>
          <w:rFonts w:eastAsia="PMingLiU" w:cs="Times"/>
          <w:color w:val="FF0000"/>
          <w:szCs w:val="20"/>
          <w:lang w:val="en-US" w:eastAsia="zh-TW"/>
        </w:rPr>
        <w:t xml:space="preserve">only </w:t>
      </w:r>
      <w:r w:rsidRPr="00074E14">
        <w:rPr>
          <w:rFonts w:eastAsia="PMingLiU" w:cs="Times"/>
          <w:color w:val="FF0000"/>
          <w:szCs w:val="20"/>
          <w:lang w:val="en-US" w:eastAsia="zh-TW"/>
        </w:rPr>
        <w:t xml:space="preserve">to </w:t>
      </w:r>
      <w:r w:rsidRPr="00074E14">
        <w:rPr>
          <w:rFonts w:eastAsia="PMingLiU" w:cs="Times"/>
          <w:color w:val="FF0000"/>
          <w:szCs w:val="20"/>
          <w:lang w:eastAsia="zh-TW"/>
        </w:rPr>
        <w:t>the SSB associated with the PRACH for UL-WUS</w:t>
      </w:r>
      <w:r w:rsidRPr="00074E14">
        <w:rPr>
          <w:rFonts w:cs="Times"/>
          <w:color w:val="FF0000"/>
        </w:rPr>
        <w:t>.</w:t>
      </w:r>
    </w:p>
    <w:p w14:paraId="52DBA567" w14:textId="0977EC29"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t>If the 1-bit indication is not included in UL WUS config</w:t>
      </w:r>
      <w:r w:rsidR="007440F3" w:rsidRPr="00074E14">
        <w:rPr>
          <w:rFonts w:cs="Times"/>
          <w:color w:val="FF0000"/>
        </w:rPr>
        <w:t xml:space="preserve"> or the 1-bit indication is FALSE</w:t>
      </w:r>
      <w:r w:rsidRPr="00074E14">
        <w:rPr>
          <w:rFonts w:cs="Times"/>
          <w:color w:val="FF0000"/>
        </w:rPr>
        <w:t xml:space="preserve">, </w:t>
      </w:r>
      <w:r w:rsidRPr="00074E14">
        <w:rPr>
          <w:rFonts w:eastAsia="PMingLiU" w:cs="Times"/>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5D0F370A"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t>Further study possible down selection from the following options to indicate additional information related to SSBs associated with PDCCH monitoring occasions</w:t>
      </w:r>
    </w:p>
    <w:p w14:paraId="1C682211"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Alt1: The information is provided in UL-WUS config</w:t>
      </w:r>
    </w:p>
    <w:p w14:paraId="325E8F67"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Alt2: The information is provided in RAR in response to UL-WUS transmission</w:t>
      </w:r>
    </w:p>
    <w:p w14:paraId="207692FE" w14:textId="0DC75041" w:rsidR="00AB6EAF"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Alt3: No additional information is provided</w:t>
      </w:r>
    </w:p>
    <w:p w14:paraId="01F8BE84" w14:textId="77777777" w:rsidR="00BE0B3C" w:rsidRPr="00074E14" w:rsidRDefault="00BE0B3C" w:rsidP="0074004D">
      <w:pPr>
        <w:rPr>
          <w:rFonts w:cs="Times"/>
          <w:lang w:eastAsia="x-none"/>
        </w:rPr>
      </w:pPr>
    </w:p>
    <w:p w14:paraId="01BCADB2" w14:textId="77777777" w:rsidR="000F6410" w:rsidRPr="00074E14" w:rsidRDefault="000F6410" w:rsidP="00074E14">
      <w:pPr>
        <w:rPr>
          <w:rFonts w:cs="Times"/>
          <w:lang w:val="en-US" w:eastAsia="x-none"/>
        </w:rPr>
      </w:pPr>
    </w:p>
    <w:p w14:paraId="06352821" w14:textId="578A2FC1" w:rsidR="00471ED9" w:rsidRPr="00074E14" w:rsidRDefault="00074E14" w:rsidP="00074E14">
      <w:pPr>
        <w:rPr>
          <w:rFonts w:cs="Times"/>
          <w:lang w:val="en-US" w:eastAsia="x-none"/>
        </w:rPr>
      </w:pPr>
      <w:r w:rsidRPr="00074E14">
        <w:rPr>
          <w:rFonts w:cs="Times"/>
          <w:b/>
          <w:bCs/>
          <w:lang w:val="en-US" w:eastAsia="x-none"/>
        </w:rPr>
        <w:t>R1-2503006</w:t>
      </w:r>
      <w:r w:rsidRPr="00074E14">
        <w:rPr>
          <w:rFonts w:cs="Times"/>
          <w:lang w:val="en-US" w:eastAsia="x-none"/>
        </w:rPr>
        <w:tab/>
        <w:t>FL summary 3 for on-demand SIB1 in idle/inactive mode</w:t>
      </w:r>
      <w:r w:rsidRPr="00074E14">
        <w:rPr>
          <w:rFonts w:cs="Times"/>
          <w:lang w:val="en-US" w:eastAsia="x-none"/>
        </w:rPr>
        <w:tab/>
        <w:t>Moderator (MediaTek)</w:t>
      </w:r>
    </w:p>
    <w:p w14:paraId="15D5AACD" w14:textId="77777777" w:rsidR="00C61585" w:rsidRPr="00074E14" w:rsidRDefault="00C61585" w:rsidP="00074E14">
      <w:pPr>
        <w:rPr>
          <w:rFonts w:cs="Times"/>
          <w:lang w:val="en-US" w:eastAsia="x-none"/>
        </w:rPr>
      </w:pPr>
    </w:p>
    <w:p w14:paraId="09D2EB24"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34D82E0" w14:textId="77777777" w:rsidR="00C61585" w:rsidRPr="00074E14" w:rsidRDefault="00C61585" w:rsidP="00074E14">
      <w:pPr>
        <w:rPr>
          <w:rFonts w:eastAsiaTheme="minorEastAsia" w:cs="Times"/>
          <w:lang w:eastAsia="zh-CN"/>
        </w:rPr>
      </w:pPr>
      <w:r w:rsidRPr="00074E14">
        <w:rPr>
          <w:rFonts w:eastAsiaTheme="minorEastAsia" w:cs="Times"/>
          <w:lang w:eastAsia="zh-CN"/>
        </w:rPr>
        <w:t>Indication of K_SSB value in the UL-WUS configuration should be 5 bits for FR1 and 4 bits for FR2.</w:t>
      </w:r>
    </w:p>
    <w:p w14:paraId="5FA2BA7E" w14:textId="16ACB87D" w:rsidR="00C61585" w:rsidRPr="00074E14" w:rsidRDefault="00C61585" w:rsidP="00074E14">
      <w:pPr>
        <w:pStyle w:val="ListParagraph"/>
        <w:numPr>
          <w:ilvl w:val="0"/>
          <w:numId w:val="17"/>
        </w:numPr>
        <w:ind w:leftChars="0"/>
        <w:rPr>
          <w:rFonts w:eastAsia="PMingLiU" w:cs="Times"/>
          <w:lang w:eastAsia="zh-TW"/>
        </w:rPr>
      </w:pPr>
      <w:r w:rsidRPr="00074E14">
        <w:rPr>
          <w:rFonts w:eastAsia="PMingLiU" w:cs="Times"/>
          <w:lang w:eastAsia="zh-TW"/>
        </w:rPr>
        <w:t>Note: there is no change to current PBCH structure.</w:t>
      </w:r>
    </w:p>
    <w:p w14:paraId="299C567C" w14:textId="28C269DC" w:rsidR="00BC2DDB" w:rsidRPr="00074E14" w:rsidRDefault="00BC2DDB" w:rsidP="00074E14">
      <w:pPr>
        <w:pStyle w:val="ListParagraph"/>
        <w:numPr>
          <w:ilvl w:val="0"/>
          <w:numId w:val="17"/>
        </w:numPr>
        <w:ind w:leftChars="0"/>
        <w:rPr>
          <w:rFonts w:eastAsia="PMingLiU" w:cs="Times"/>
          <w:lang w:eastAsia="zh-TW"/>
        </w:rPr>
      </w:pPr>
      <w:r w:rsidRPr="00074E14">
        <w:rPr>
          <w:rFonts w:eastAsia="PMingLiU" w:cs="Times"/>
          <w:lang w:eastAsia="zh-TW"/>
        </w:rPr>
        <w:t>UE does not expect K_SSB to be larger than 23 for FR1 and larger than 11 for FR2</w:t>
      </w:r>
    </w:p>
    <w:p w14:paraId="72DF9F54" w14:textId="77777777" w:rsidR="003074A1" w:rsidRPr="00074E14" w:rsidRDefault="003074A1" w:rsidP="00074E14">
      <w:pPr>
        <w:rPr>
          <w:rFonts w:cs="Times"/>
          <w:lang w:eastAsia="x-none"/>
        </w:rPr>
      </w:pPr>
    </w:p>
    <w:p w14:paraId="4DD63CB9"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7A009AA7" w14:textId="77777777" w:rsidR="003074A1" w:rsidRPr="00074E14" w:rsidRDefault="003074A1" w:rsidP="00074E14">
      <w:pPr>
        <w:rPr>
          <w:rFonts w:cs="Times"/>
        </w:rPr>
      </w:pPr>
      <w:r w:rsidRPr="00074E14">
        <w:rPr>
          <w:rFonts w:cs="Times"/>
        </w:rPr>
        <w:t>The value of the time offset between the reference time point and the starting time for the time window of OD-SIB1 can be either 0 or positive value.</w:t>
      </w:r>
    </w:p>
    <w:p w14:paraId="331D33EE" w14:textId="77777777" w:rsidR="003074A1" w:rsidRPr="00074E14" w:rsidRDefault="003074A1" w:rsidP="00074E14">
      <w:pPr>
        <w:rPr>
          <w:rFonts w:cs="Times"/>
          <w:lang w:eastAsia="x-none"/>
        </w:rPr>
      </w:pPr>
    </w:p>
    <w:p w14:paraId="3B8F321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EAA7835" w14:textId="3AE7B782" w:rsidR="003074A1" w:rsidRPr="00074E14" w:rsidRDefault="003074A1" w:rsidP="00074E14">
      <w:pPr>
        <w:rPr>
          <w:rFonts w:eastAsia="PMingLiU" w:cs="Times"/>
          <w:lang w:val="en-US" w:eastAsia="zh-TW"/>
        </w:rPr>
      </w:pPr>
      <w:r w:rsidRPr="00074E14">
        <w:rPr>
          <w:rFonts w:eastAsia="PMingLiU" w:cs="Times"/>
          <w:lang w:eastAsia="zh-TW"/>
        </w:rPr>
        <w:t xml:space="preserve">After transmitting a UL-WUS, </w:t>
      </w:r>
      <w:r w:rsidRPr="00074E14">
        <w:rPr>
          <w:rFonts w:eastAsia="PMingLiU" w:cs="Times"/>
          <w:lang w:val="en-US" w:eastAsia="zh-TW"/>
        </w:rPr>
        <w:t xml:space="preserve">UE is not required to monitor </w:t>
      </w:r>
      <w:r w:rsidRPr="00074E14">
        <w:rPr>
          <w:rFonts w:eastAsia="PMingLiU" w:cs="Times"/>
          <w:lang w:eastAsia="zh-TW"/>
        </w:rPr>
        <w:t>Type0-PDCCH occasion (for OD-SIB1)</w:t>
      </w:r>
      <w:r w:rsidRPr="00074E14">
        <w:rPr>
          <w:rFonts w:eastAsia="PMingLiU" w:cs="Times"/>
          <w:lang w:val="en-US" w:eastAsia="zh-TW"/>
        </w:rPr>
        <w:t xml:space="preserve"> before UE successfully received its RAR in response to the UL WUS.</w:t>
      </w:r>
    </w:p>
    <w:p w14:paraId="00BBE4E8" w14:textId="77777777" w:rsidR="00471ED9" w:rsidRPr="00074E14" w:rsidRDefault="00471ED9" w:rsidP="00074E14">
      <w:pPr>
        <w:rPr>
          <w:rFonts w:cs="Times"/>
          <w:lang w:val="en-US" w:eastAsia="x-none"/>
        </w:rPr>
      </w:pPr>
    </w:p>
    <w:p w14:paraId="6C9F5DBF" w14:textId="0145BBB6" w:rsidR="003074A1" w:rsidRPr="00074E14" w:rsidRDefault="0045508B" w:rsidP="00074E14">
      <w:pPr>
        <w:rPr>
          <w:rFonts w:cs="Times"/>
          <w:b/>
          <w:bCs/>
          <w:lang w:val="en-US" w:eastAsia="x-none"/>
        </w:rPr>
      </w:pPr>
      <w:r w:rsidRPr="00074E14">
        <w:rPr>
          <w:rFonts w:cs="Times"/>
          <w:b/>
          <w:bCs/>
          <w:highlight w:val="green"/>
          <w:lang w:val="en-US" w:eastAsia="x-none"/>
        </w:rPr>
        <w:t>Agreement</w:t>
      </w:r>
    </w:p>
    <w:p w14:paraId="27DEBBBA" w14:textId="77777777" w:rsidR="003A488D" w:rsidRPr="00074E14" w:rsidRDefault="003A488D" w:rsidP="00074E14">
      <w:pPr>
        <w:rPr>
          <w:rFonts w:eastAsia="Malgun Gothic" w:cs="Times"/>
          <w:szCs w:val="20"/>
          <w:lang w:eastAsia="zh-CN"/>
        </w:rPr>
      </w:pPr>
      <w:r w:rsidRPr="00074E14">
        <w:rPr>
          <w:rFonts w:eastAsia="PMingLiU" w:cs="Times"/>
          <w:szCs w:val="20"/>
          <w:lang w:eastAsia="zh-TW"/>
        </w:rPr>
        <w:t>If a UE has SIB1 request configuration of a cell</w:t>
      </w:r>
      <w:r w:rsidRPr="00074E14">
        <w:rPr>
          <w:rFonts w:eastAsia="Malgun Gothic" w:cs="Times"/>
          <w:szCs w:val="20"/>
          <w:lang w:eastAsia="zh-CN"/>
        </w:rPr>
        <w:t xml:space="preserve"> and before transmitting UL WUS,</w:t>
      </w:r>
    </w:p>
    <w:p w14:paraId="22B5D80D" w14:textId="352E2AF0" w:rsidR="00074E14" w:rsidRPr="00074E14" w:rsidRDefault="003A488D" w:rsidP="00074E14">
      <w:pPr>
        <w:pStyle w:val="ListParagraph10"/>
        <w:numPr>
          <w:ilvl w:val="0"/>
          <w:numId w:val="17"/>
        </w:numPr>
        <w:spacing w:after="0" w:line="240" w:lineRule="auto"/>
        <w:ind w:leftChars="0"/>
        <w:rPr>
          <w:rFonts w:eastAsia="Malgun Gothic" w:cs="Times"/>
          <w:szCs w:val="20"/>
          <w:lang w:eastAsia="zh-CN"/>
        </w:rPr>
      </w:pPr>
      <w:r w:rsidRPr="00074E14">
        <w:rPr>
          <w:rFonts w:eastAsia="Malgun Gothic" w:cs="Times"/>
          <w:szCs w:val="20"/>
          <w:lang w:eastAsia="zh-CN"/>
        </w:rPr>
        <w:t xml:space="preserve">If the UE detects a SSB where </w:t>
      </w:r>
      <w:r w:rsidRPr="00074E14">
        <w:rPr>
          <w:rFonts w:eastAsia="PMingLiU" w:cs="Times"/>
          <w:szCs w:val="20"/>
          <w:lang w:eastAsia="zh-TW"/>
        </w:rPr>
        <w:t>K_SSB</w:t>
      </w:r>
      <w:r w:rsidRPr="00074E14">
        <w:rPr>
          <w:rFonts w:eastAsia="Malgun Gothic" w:cs="Times"/>
          <w:szCs w:val="20"/>
          <w:lang w:eastAsia="zh-CN"/>
        </w:rPr>
        <w:t xml:space="preserve">&gt;=24 </w:t>
      </w:r>
      <w:r w:rsidRPr="00074E14">
        <w:rPr>
          <w:rFonts w:eastAsia="PMingLiU" w:cs="Times"/>
          <w:szCs w:val="20"/>
          <w:lang w:eastAsia="zh-TW"/>
        </w:rPr>
        <w:t xml:space="preserve">for FR1 </w:t>
      </w:r>
      <w:r w:rsidRPr="00074E14">
        <w:rPr>
          <w:rFonts w:eastAsia="Malgun Gothic" w:cs="Times"/>
          <w:szCs w:val="20"/>
          <w:lang w:eastAsia="zh-CN"/>
        </w:rPr>
        <w:t>or</w:t>
      </w:r>
      <w:r w:rsidRPr="00074E14">
        <w:rPr>
          <w:rFonts w:eastAsia="PMingLiU" w:cs="Times"/>
          <w:szCs w:val="20"/>
          <w:lang w:eastAsia="zh-TW"/>
        </w:rPr>
        <w:t xml:space="preserve"> K_SSB</w:t>
      </w:r>
      <w:r w:rsidRPr="00074E14">
        <w:rPr>
          <w:rFonts w:eastAsia="Malgun Gothic" w:cs="Times"/>
          <w:szCs w:val="20"/>
          <w:lang w:eastAsia="zh-CN"/>
        </w:rPr>
        <w:t>&gt;=1</w:t>
      </w:r>
      <w:r w:rsidRPr="00074E14">
        <w:rPr>
          <w:rFonts w:eastAsia="Malgun Gothic" w:cs="Times"/>
          <w:color w:val="FF0000"/>
          <w:szCs w:val="20"/>
          <w:lang w:eastAsia="zh-CN"/>
        </w:rPr>
        <w:t>2</w:t>
      </w:r>
      <w:r w:rsidRPr="00074E14">
        <w:rPr>
          <w:rFonts w:eastAsia="PMingLiU" w:cs="Times"/>
          <w:szCs w:val="20"/>
          <w:lang w:eastAsia="zh-TW"/>
        </w:rPr>
        <w:t xml:space="preserve"> for FR2</w:t>
      </w:r>
      <w:r w:rsidRPr="00074E14">
        <w:rPr>
          <w:rFonts w:eastAsia="Malgun Gothic" w:cs="Times"/>
          <w:szCs w:val="20"/>
          <w:lang w:eastAsia="zh-CN"/>
        </w:rPr>
        <w:t>, select the following:</w:t>
      </w:r>
    </w:p>
    <w:p w14:paraId="2FD18FB1" w14:textId="26799E2C" w:rsidR="009447D7" w:rsidRPr="00074E14" w:rsidRDefault="009447D7" w:rsidP="00074E14">
      <w:pPr>
        <w:pStyle w:val="ListParagraph10"/>
        <w:numPr>
          <w:ilvl w:val="1"/>
          <w:numId w:val="17"/>
        </w:numPr>
        <w:spacing w:after="0" w:line="240" w:lineRule="auto"/>
        <w:ind w:leftChars="0"/>
        <w:rPr>
          <w:rFonts w:eastAsia="Malgun Gothic" w:cs="Times"/>
          <w:szCs w:val="20"/>
          <w:lang w:eastAsia="zh-CN"/>
        </w:rPr>
      </w:pPr>
      <w:r w:rsidRPr="00074E14">
        <w:rPr>
          <w:rFonts w:eastAsia="Malgun Gothic" w:cs="Times"/>
          <w:szCs w:val="20"/>
          <w:lang w:eastAsia="zh-CN"/>
        </w:rPr>
        <w:t>Alt. 3: It is up to UE implementation on whether to monitor Type 0 PDCCH for SIB1 transmission</w:t>
      </w:r>
    </w:p>
    <w:p w14:paraId="05689AC8" w14:textId="77777777" w:rsidR="009447D7" w:rsidRPr="00074E14" w:rsidRDefault="009447D7" w:rsidP="00074E14">
      <w:pPr>
        <w:rPr>
          <w:rFonts w:eastAsia="PMingLiU" w:cs="Times"/>
          <w:lang w:eastAsia="zh-TW"/>
        </w:rPr>
      </w:pPr>
    </w:p>
    <w:p w14:paraId="46910FA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F6E5867" w14:textId="77777777" w:rsidR="00D42751" w:rsidRPr="00074E14" w:rsidRDefault="00D42751" w:rsidP="00074E14">
      <w:pPr>
        <w:rPr>
          <w:rFonts w:eastAsia="PMingLiU" w:cs="Times"/>
          <w:bCs/>
          <w:iCs/>
          <w:color w:val="000000" w:themeColor="text1"/>
          <w:szCs w:val="20"/>
          <w:lang w:eastAsia="zh-TW"/>
        </w:rPr>
      </w:pPr>
      <w:r w:rsidRPr="00074E14">
        <w:rPr>
          <w:rFonts w:eastAsia="PMingLiU" w:cs="Times"/>
          <w:bCs/>
          <w:iCs/>
          <w:color w:val="000000" w:themeColor="text1"/>
          <w:szCs w:val="20"/>
          <w:lang w:eastAsia="zh-TW"/>
        </w:rPr>
        <w:t xml:space="preserve">In the UL WUS configuration, how to support multiple </w:t>
      </w:r>
      <w:r w:rsidRPr="00074E14">
        <w:rPr>
          <w:rFonts w:eastAsia="PMingLiU" w:cs="Times"/>
          <w:bCs/>
          <w:i/>
          <w:color w:val="000000" w:themeColor="text1"/>
          <w:szCs w:val="20"/>
          <w:lang w:eastAsia="zh-TW"/>
        </w:rPr>
        <w:t>NES-</w:t>
      </w:r>
      <w:proofErr w:type="spellStart"/>
      <w:r w:rsidRPr="00074E14">
        <w:rPr>
          <w:rFonts w:eastAsia="PMingLiU" w:cs="Times"/>
          <w:bCs/>
          <w:i/>
          <w:color w:val="000000" w:themeColor="text1"/>
          <w:szCs w:val="20"/>
          <w:lang w:eastAsia="zh-TW"/>
        </w:rPr>
        <w:t>CellId</w:t>
      </w:r>
      <w:proofErr w:type="spellEnd"/>
      <w:r w:rsidRPr="00074E14">
        <w:rPr>
          <w:rFonts w:eastAsia="PMingLiU" w:cs="Times"/>
          <w:bCs/>
          <w:iCs/>
          <w:color w:val="000000" w:themeColor="text1"/>
          <w:szCs w:val="20"/>
          <w:lang w:eastAsia="zh-TW"/>
        </w:rPr>
        <w:t>(s) is up to RAN2 discussion.</w:t>
      </w:r>
    </w:p>
    <w:p w14:paraId="16032976" w14:textId="77777777" w:rsidR="003074A1" w:rsidRPr="00074E14" w:rsidRDefault="003074A1" w:rsidP="00074E14">
      <w:pPr>
        <w:rPr>
          <w:rFonts w:cs="Times"/>
          <w:lang w:eastAsia="x-none"/>
        </w:rPr>
      </w:pPr>
    </w:p>
    <w:p w14:paraId="4A8E0A9F"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3003F96" w14:textId="1D286C6A" w:rsidR="008A4970" w:rsidRPr="00074E14" w:rsidRDefault="008A4970" w:rsidP="00074E14">
      <w:pPr>
        <w:rPr>
          <w:rFonts w:eastAsia="PMingLiU" w:cs="Times"/>
          <w:lang w:eastAsia="zh-TW"/>
        </w:rPr>
      </w:pPr>
      <w:r w:rsidRPr="00074E14">
        <w:rPr>
          <w:rFonts w:eastAsia="PMingLiU" w:cs="Times"/>
          <w:lang w:eastAsia="zh-TW"/>
        </w:rPr>
        <w:t>From RAN1 perspective, for agreed UL WUS parameters, regarding their mandatory or optional presence and applicability to TDD and/or FDD, adopt the followings:</w:t>
      </w:r>
    </w:p>
    <w:p w14:paraId="1B945980" w14:textId="6061ED11"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PhysCellId</w:t>
      </w:r>
      <w:proofErr w:type="spellEnd"/>
      <w:r w:rsidRPr="00074E14">
        <w:rPr>
          <w:rFonts w:eastAsia="PMingLiU" w:cs="Times"/>
          <w:lang w:eastAsia="zh-TW"/>
        </w:rPr>
        <w:t xml:space="preserve"> and </w:t>
      </w:r>
      <w:r w:rsidRPr="00074E14">
        <w:rPr>
          <w:rFonts w:eastAsia="PMingLiU" w:cs="Times"/>
          <w:i/>
          <w:iCs/>
          <w:lang w:eastAsia="zh-TW"/>
        </w:rPr>
        <w:t>ARFCN-</w:t>
      </w:r>
      <w:proofErr w:type="spellStart"/>
      <w:r w:rsidRPr="00074E14">
        <w:rPr>
          <w:rFonts w:eastAsia="PMingLiU" w:cs="Times"/>
          <w:i/>
          <w:iCs/>
          <w:lang w:eastAsia="zh-TW"/>
        </w:rPr>
        <w:t>ValueNR</w:t>
      </w:r>
      <w:proofErr w:type="spellEnd"/>
      <w:r w:rsidRPr="00074E14">
        <w:rPr>
          <w:rFonts w:eastAsia="PMingLiU" w:cs="Times"/>
          <w:lang w:eastAsia="zh-TW"/>
        </w:rPr>
        <w:t xml:space="preserve"> are mandatory</w:t>
      </w:r>
    </w:p>
    <w:p w14:paraId="253A4E95" w14:textId="0E9902DE"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frequencyBandList</w:t>
      </w:r>
      <w:proofErr w:type="spellEnd"/>
      <w:r w:rsidRPr="00074E14">
        <w:rPr>
          <w:rFonts w:eastAsia="PMingLiU" w:cs="Times"/>
          <w:lang w:eastAsia="zh-TW"/>
        </w:rPr>
        <w:t xml:space="preserve"> and </w:t>
      </w:r>
      <w:proofErr w:type="spellStart"/>
      <w:r w:rsidRPr="00074E14">
        <w:rPr>
          <w:rFonts w:eastAsia="PMingLiU" w:cs="Times"/>
          <w:i/>
          <w:iCs/>
          <w:lang w:eastAsia="zh-TW"/>
        </w:rPr>
        <w:t>absoluteFrequencyPointA</w:t>
      </w:r>
      <w:proofErr w:type="spellEnd"/>
      <w:r w:rsidRPr="00074E14">
        <w:rPr>
          <w:rFonts w:eastAsia="PMingLiU" w:cs="Times"/>
          <w:lang w:eastAsia="zh-TW"/>
        </w:rPr>
        <w:t xml:space="preserve"> are present in IE </w:t>
      </w:r>
      <w:proofErr w:type="spellStart"/>
      <w:r w:rsidRPr="00074E14">
        <w:rPr>
          <w:rFonts w:eastAsia="PMingLiU" w:cs="Times"/>
          <w:i/>
          <w:iCs/>
          <w:lang w:eastAsia="zh-TW"/>
        </w:rPr>
        <w:t>FrequencyInfoUL</w:t>
      </w:r>
      <w:proofErr w:type="spellEnd"/>
      <w:r w:rsidRPr="00074E14">
        <w:rPr>
          <w:rFonts w:eastAsia="PMingLiU" w:cs="Times"/>
          <w:lang w:eastAsia="zh-TW"/>
        </w:rPr>
        <w:t xml:space="preserve"> for FDD (as in the legacy specification)</w:t>
      </w:r>
    </w:p>
    <w:p w14:paraId="48E55DC1"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r w:rsidRPr="00074E14">
        <w:rPr>
          <w:rFonts w:eastAsia="PMingLiU" w:cs="Times"/>
          <w:i/>
          <w:iCs/>
          <w:lang w:eastAsia="zh-TW"/>
        </w:rPr>
        <w:t>K_SSB</w:t>
      </w:r>
      <w:r w:rsidRPr="00074E14">
        <w:rPr>
          <w:rFonts w:eastAsia="PMingLiU" w:cs="Times"/>
          <w:lang w:eastAsia="zh-TW"/>
        </w:rPr>
        <w:t xml:space="preserve"> is mandatory</w:t>
      </w:r>
    </w:p>
    <w:p w14:paraId="224A94B9"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searchSpaceZero</w:t>
      </w:r>
      <w:proofErr w:type="spellEnd"/>
      <w:r w:rsidRPr="00074E14">
        <w:rPr>
          <w:rFonts w:eastAsia="PMingLiU" w:cs="Times"/>
          <w:lang w:eastAsia="zh-TW"/>
        </w:rPr>
        <w:t xml:space="preserve"> and </w:t>
      </w:r>
      <w:proofErr w:type="spellStart"/>
      <w:r w:rsidRPr="00074E14">
        <w:rPr>
          <w:rFonts w:eastAsia="PMingLiU" w:cs="Times"/>
          <w:i/>
          <w:iCs/>
          <w:lang w:eastAsia="zh-TW"/>
        </w:rPr>
        <w:t>controlResourceSetZero</w:t>
      </w:r>
      <w:proofErr w:type="spellEnd"/>
      <w:r w:rsidRPr="00074E14">
        <w:rPr>
          <w:rFonts w:eastAsia="PMingLiU" w:cs="Times"/>
          <w:lang w:eastAsia="zh-TW"/>
        </w:rPr>
        <w:t xml:space="preserve"> are mandatory</w:t>
      </w:r>
    </w:p>
    <w:p w14:paraId="6522C808" w14:textId="450B477F"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ra</w:t>
      </w:r>
      <w:r w:rsidRPr="00074E14">
        <w:rPr>
          <w:rFonts w:eastAsia="PMingLiU" w:cs="Times"/>
          <w:lang w:eastAsia="zh-TW"/>
        </w:rPr>
        <w:t>-</w:t>
      </w:r>
      <w:r w:rsidRPr="00074E14">
        <w:rPr>
          <w:rFonts w:eastAsia="PMingLiU" w:cs="Times"/>
          <w:i/>
          <w:iCs/>
          <w:lang w:eastAsia="zh-TW"/>
        </w:rPr>
        <w:t>PreambleStartIndex</w:t>
      </w:r>
      <w:proofErr w:type="spellEnd"/>
      <w:r w:rsidRPr="00074E14">
        <w:rPr>
          <w:rFonts w:eastAsia="PMingLiU" w:cs="Times"/>
          <w:lang w:eastAsia="zh-TW"/>
        </w:rPr>
        <w:t xml:space="preserve">, </w:t>
      </w:r>
      <w:r w:rsidRPr="00074E14">
        <w:rPr>
          <w:rFonts w:eastAsia="PMingLiU" w:cs="Times"/>
          <w:i/>
          <w:iCs/>
          <w:lang w:eastAsia="zh-TW"/>
        </w:rPr>
        <w:t>od-sib1-duration</w:t>
      </w:r>
      <w:r w:rsidRPr="00074E14">
        <w:rPr>
          <w:rFonts w:eastAsia="PMingLiU" w:cs="Times"/>
          <w:lang w:eastAsia="zh-TW"/>
        </w:rPr>
        <w:t xml:space="preserve">, </w:t>
      </w:r>
      <w:proofErr w:type="spellStart"/>
      <w:r w:rsidRPr="00074E14">
        <w:rPr>
          <w:rFonts w:eastAsia="PMingLiU" w:cs="Times"/>
          <w:i/>
          <w:iCs/>
          <w:lang w:eastAsia="zh-TW"/>
        </w:rPr>
        <w:t>offsetToTimeWindow</w:t>
      </w:r>
      <w:proofErr w:type="spellEnd"/>
      <w:r w:rsidRPr="00074E14">
        <w:rPr>
          <w:rFonts w:eastAsia="PMingLiU" w:cs="Times"/>
          <w:lang w:eastAsia="zh-TW"/>
        </w:rPr>
        <w:t xml:space="preserve"> are mandatory</w:t>
      </w:r>
    </w:p>
    <w:p w14:paraId="0260C5FC" w14:textId="77777777" w:rsidR="008A4970" w:rsidRPr="00074E14" w:rsidRDefault="008A4970" w:rsidP="00074E14">
      <w:pPr>
        <w:rPr>
          <w:rFonts w:eastAsia="DengXian" w:cs="Times"/>
          <w:b/>
          <w:bCs/>
          <w:lang w:eastAsia="zh-CN"/>
        </w:rPr>
      </w:pPr>
    </w:p>
    <w:p w14:paraId="16BF22B4" w14:textId="55E8C89B" w:rsidR="0089529F" w:rsidRPr="00074E14" w:rsidRDefault="0089529F" w:rsidP="00074E14">
      <w:pPr>
        <w:rPr>
          <w:rFonts w:eastAsia="DengXian" w:cs="Times"/>
          <w:b/>
          <w:bCs/>
          <w:lang w:eastAsia="zh-CN"/>
        </w:rPr>
      </w:pPr>
      <w:r w:rsidRPr="00074E14">
        <w:rPr>
          <w:rFonts w:eastAsia="DengXian" w:cs="Times"/>
          <w:b/>
          <w:bCs/>
          <w:highlight w:val="green"/>
          <w:lang w:eastAsia="zh-CN"/>
        </w:rPr>
        <w:t>Agreement</w:t>
      </w:r>
    </w:p>
    <w:p w14:paraId="313A309C" w14:textId="2092C3BA" w:rsidR="0089529F" w:rsidRPr="00074E14" w:rsidRDefault="0089529F" w:rsidP="00074E14">
      <w:pPr>
        <w:rPr>
          <w:rFonts w:eastAsiaTheme="minorEastAsia" w:cs="Times"/>
          <w:lang w:eastAsia="zh-CN"/>
        </w:rPr>
      </w:pPr>
      <w:r w:rsidRPr="00074E14">
        <w:rPr>
          <w:rFonts w:eastAsiaTheme="minorEastAsia" w:cs="Times"/>
          <w:lang w:eastAsia="zh-CN"/>
        </w:rPr>
        <w:t xml:space="preserve">The parameter </w:t>
      </w:r>
      <w:proofErr w:type="spellStart"/>
      <w:r w:rsidRPr="00074E14">
        <w:rPr>
          <w:rFonts w:eastAsiaTheme="minorEastAsia" w:cs="Times"/>
          <w:i/>
          <w:iCs/>
          <w:lang w:eastAsia="zh-CN"/>
        </w:rPr>
        <w:t>ra-SearchSpace</w:t>
      </w:r>
      <w:proofErr w:type="spellEnd"/>
      <w:r w:rsidRPr="00074E14">
        <w:rPr>
          <w:rFonts w:eastAsiaTheme="minorEastAsia" w:cs="Times"/>
          <w:lang w:eastAsia="zh-CN"/>
        </w:rPr>
        <w:t xml:space="preserve"> in the UL-WUS configuration is of type </w:t>
      </w:r>
      <w:proofErr w:type="spellStart"/>
      <w:r w:rsidRPr="00074E14">
        <w:rPr>
          <w:rFonts w:eastAsiaTheme="minorEastAsia" w:cs="Times"/>
          <w:i/>
          <w:iCs/>
          <w:lang w:eastAsia="zh-CN"/>
        </w:rPr>
        <w:t>SearchSpace</w:t>
      </w:r>
      <w:proofErr w:type="spellEnd"/>
      <w:r w:rsidRPr="00074E14">
        <w:rPr>
          <w:rFonts w:eastAsiaTheme="minorEastAsia" w:cs="Times"/>
          <w:lang w:eastAsia="zh-CN"/>
        </w:rPr>
        <w:t>.</w:t>
      </w:r>
    </w:p>
    <w:p w14:paraId="4ADDB043" w14:textId="77777777" w:rsidR="00485E0A" w:rsidRPr="00074E14" w:rsidRDefault="00485E0A" w:rsidP="00074E14">
      <w:pPr>
        <w:rPr>
          <w:rFonts w:eastAsia="DengXian" w:cs="Times"/>
          <w:b/>
          <w:bCs/>
          <w:lang w:eastAsia="zh-CN"/>
        </w:rPr>
      </w:pPr>
    </w:p>
    <w:p w14:paraId="4A26203B"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5947842" w14:textId="77777777" w:rsidR="00485E0A" w:rsidRPr="00074E14" w:rsidRDefault="00485E0A" w:rsidP="00074E14">
      <w:pPr>
        <w:rPr>
          <w:rFonts w:eastAsiaTheme="minorEastAsia" w:cs="Times"/>
          <w:lang w:eastAsia="zh-CN"/>
        </w:rPr>
      </w:pPr>
      <w:r w:rsidRPr="00074E14">
        <w:rPr>
          <w:rFonts w:eastAsiaTheme="minorEastAsia" w:cs="Times"/>
          <w:lang w:eastAsia="zh-CN"/>
        </w:rPr>
        <w:t xml:space="preserve">Replace the current parameter name </w:t>
      </w:r>
      <w:proofErr w:type="spellStart"/>
      <w:r w:rsidRPr="00074E14">
        <w:rPr>
          <w:rFonts w:eastAsiaTheme="minorEastAsia" w:cs="Times"/>
          <w:i/>
          <w:iCs/>
          <w:lang w:eastAsia="zh-CN"/>
        </w:rPr>
        <w:t>offsetToTimeWindow</w:t>
      </w:r>
      <w:proofErr w:type="spellEnd"/>
      <w:r w:rsidRPr="00074E14">
        <w:rPr>
          <w:rFonts w:eastAsiaTheme="minorEastAsia" w:cs="Times"/>
          <w:lang w:eastAsia="zh-CN"/>
        </w:rPr>
        <w:t xml:space="preserve"> with </w:t>
      </w:r>
      <w:r w:rsidRPr="00074E14">
        <w:rPr>
          <w:rFonts w:eastAsiaTheme="minorEastAsia" w:cs="Times"/>
          <w:i/>
          <w:iCs/>
          <w:lang w:eastAsia="zh-CN"/>
        </w:rPr>
        <w:t>od-sib1-windowStartOffset</w:t>
      </w:r>
      <w:r w:rsidRPr="00074E14">
        <w:rPr>
          <w:rFonts w:eastAsiaTheme="minorEastAsia" w:cs="Times"/>
          <w:lang w:eastAsia="zh-CN"/>
        </w:rPr>
        <w:t xml:space="preserve"> (to make the naming more comprehensive).</w:t>
      </w:r>
    </w:p>
    <w:p w14:paraId="1E5236D2" w14:textId="77777777" w:rsidR="00485E0A" w:rsidRPr="00074E14" w:rsidRDefault="00485E0A" w:rsidP="00074E14">
      <w:pPr>
        <w:rPr>
          <w:rFonts w:eastAsia="DengXian" w:cs="Times"/>
          <w:b/>
          <w:bCs/>
          <w:lang w:eastAsia="zh-CN"/>
        </w:rPr>
      </w:pPr>
    </w:p>
    <w:p w14:paraId="231D7D35" w14:textId="77777777" w:rsidR="003074A1" w:rsidRPr="008A4970" w:rsidRDefault="003074A1" w:rsidP="0074004D">
      <w:pPr>
        <w:rPr>
          <w:lang w:eastAsia="x-none"/>
        </w:rPr>
      </w:pPr>
    </w:p>
    <w:p w14:paraId="14FEDF71" w14:textId="77777777" w:rsidR="00273B00" w:rsidRDefault="00273B00" w:rsidP="00273B00">
      <w:pPr>
        <w:pStyle w:val="Heading3"/>
      </w:pPr>
      <w:bookmarkStart w:id="83" w:name="_Toc193461192"/>
      <w:r>
        <w:rPr>
          <w:lang w:eastAsia="zh-CN"/>
        </w:rPr>
        <w:t>A</w:t>
      </w:r>
      <w:r w:rsidRPr="007563E2">
        <w:t>daptation of common signal/channel transmissions</w:t>
      </w:r>
      <w:bookmarkEnd w:id="83"/>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7CD7979C" w14:textId="522CD82E" w:rsidR="00C8216B" w:rsidRDefault="009008DE" w:rsidP="00744A64">
      <w:pPr>
        <w:rPr>
          <w:lang w:eastAsia="x-none"/>
        </w:rPr>
      </w:pPr>
      <w:r w:rsidRPr="009008DE">
        <w:rPr>
          <w:b/>
          <w:bCs/>
          <w:lang w:eastAsia="x-none"/>
        </w:rPr>
        <w:t>R1-2503052</w:t>
      </w:r>
      <w:r w:rsidRPr="009008DE">
        <w:rPr>
          <w:lang w:eastAsia="x-none"/>
        </w:rPr>
        <w:tab/>
        <w:t>Summary#1 of AI 9.5.3 for R19 NES</w:t>
      </w:r>
      <w:r w:rsidRPr="009008DE">
        <w:rPr>
          <w:lang w:eastAsia="x-none"/>
        </w:rPr>
        <w:tab/>
        <w:t>Moderator (Ericsson)</w:t>
      </w:r>
    </w:p>
    <w:p w14:paraId="544D3C04" w14:textId="77777777" w:rsidR="00C8216B" w:rsidRDefault="00C8216B" w:rsidP="00744A64">
      <w:pPr>
        <w:rPr>
          <w:lang w:eastAsia="x-none"/>
        </w:rPr>
      </w:pPr>
    </w:p>
    <w:p w14:paraId="46798C4F" w14:textId="419D4554" w:rsidR="00C8216B" w:rsidRPr="009008DE" w:rsidRDefault="009008DE" w:rsidP="00C8216B">
      <w:pPr>
        <w:rPr>
          <w:b/>
          <w:bCs/>
          <w:lang w:eastAsia="x-none"/>
        </w:rPr>
      </w:pPr>
      <w:r w:rsidRPr="009008DE">
        <w:rPr>
          <w:b/>
          <w:bCs/>
          <w:highlight w:val="green"/>
          <w:lang w:eastAsia="x-none"/>
        </w:rPr>
        <w:t>Agreement</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pPr>
        <w:pStyle w:val="ListParagraph"/>
        <w:numPr>
          <w:ilvl w:val="0"/>
          <w:numId w:val="37"/>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3F5FA9DA" w14:textId="2FB3CF47" w:rsidR="001100BE" w:rsidRPr="00F41381" w:rsidRDefault="00C8216B">
      <w:pPr>
        <w:pStyle w:val="ListParagraph"/>
        <w:numPr>
          <w:ilvl w:val="1"/>
          <w:numId w:val="37"/>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57C2D671" w14:textId="77777777" w:rsidR="009008DE" w:rsidRPr="009008DE" w:rsidRDefault="009008DE" w:rsidP="009008DE">
      <w:pPr>
        <w:rPr>
          <w:b/>
          <w:bCs/>
          <w:lang w:eastAsia="x-none"/>
        </w:rPr>
      </w:pPr>
      <w:r w:rsidRPr="009008DE">
        <w:rPr>
          <w:b/>
          <w:bCs/>
          <w:highlight w:val="green"/>
          <w:lang w:eastAsia="x-none"/>
        </w:rPr>
        <w:t>Agreement</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06628F13"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68546156"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67EE9290" w14:textId="70B02853" w:rsidR="00C8216B" w:rsidRPr="00F41381" w:rsidRDefault="001100BE" w:rsidP="00F41381">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18A1AF18" w14:textId="77777777" w:rsidR="002A3F95" w:rsidRDefault="002A3F95" w:rsidP="00744A64">
      <w:pPr>
        <w:rPr>
          <w:lang w:eastAsia="x-none"/>
        </w:rPr>
      </w:pPr>
    </w:p>
    <w:p w14:paraId="6F8B20AB" w14:textId="77777777" w:rsidR="009008DE" w:rsidRPr="009008DE" w:rsidRDefault="009008DE" w:rsidP="009008DE">
      <w:pPr>
        <w:rPr>
          <w:b/>
          <w:bCs/>
          <w:lang w:eastAsia="x-none"/>
        </w:rPr>
      </w:pPr>
      <w:r w:rsidRPr="009008DE">
        <w:rPr>
          <w:b/>
          <w:bCs/>
          <w:highlight w:val="green"/>
          <w:lang w:eastAsia="x-none"/>
        </w:rPr>
        <w:t>Agreement</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557588D1" w:rsidR="002A3F95" w:rsidRDefault="002A3F95"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1CE9E2CE" w14:textId="77777777" w:rsidR="00C8216B" w:rsidRDefault="00C8216B" w:rsidP="00744A64">
      <w:pPr>
        <w:rPr>
          <w:lang w:eastAsia="x-none"/>
        </w:rPr>
      </w:pPr>
    </w:p>
    <w:p w14:paraId="54BD02DE" w14:textId="77777777" w:rsidR="009008DE" w:rsidRPr="009008DE" w:rsidRDefault="009008DE" w:rsidP="009008DE">
      <w:pPr>
        <w:rPr>
          <w:b/>
          <w:bCs/>
          <w:lang w:eastAsia="x-none"/>
        </w:rPr>
      </w:pPr>
      <w:r w:rsidRPr="009008DE">
        <w:rPr>
          <w:b/>
          <w:bCs/>
          <w:highlight w:val="green"/>
          <w:lang w:eastAsia="x-none"/>
        </w:rPr>
        <w:t>Agreement</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4F922269" w14:textId="53F9C748" w:rsidR="00E91B42" w:rsidRDefault="00E91B42" w:rsidP="00744A64">
      <w:pPr>
        <w:rPr>
          <w:lang w:eastAsia="x-none"/>
        </w:rPr>
      </w:pPr>
      <w:r w:rsidRPr="00E91B42">
        <w:rPr>
          <w:b/>
          <w:bCs/>
          <w:lang w:eastAsia="x-none"/>
        </w:rPr>
        <w:t>R1-2503053</w:t>
      </w:r>
      <w:r w:rsidRPr="00E91B42">
        <w:rPr>
          <w:lang w:eastAsia="x-none"/>
        </w:rPr>
        <w:tab/>
        <w:t>Summary#2 of AI 9.5.3 for R19 NES</w:t>
      </w:r>
      <w:r w:rsidRPr="00E91B42">
        <w:rPr>
          <w:lang w:eastAsia="x-none"/>
        </w:rPr>
        <w:tab/>
        <w:t>Moderator (Ericsson)</w:t>
      </w:r>
    </w:p>
    <w:p w14:paraId="1575D02B" w14:textId="77777777" w:rsidR="00E22A35" w:rsidRDefault="00E22A35" w:rsidP="00744A64">
      <w:pPr>
        <w:rPr>
          <w:lang w:eastAsia="x-none"/>
        </w:rPr>
      </w:pPr>
    </w:p>
    <w:p w14:paraId="19ED190E" w14:textId="77777777" w:rsidR="00D05EBB" w:rsidRPr="00D05EBB" w:rsidRDefault="00D05EBB" w:rsidP="00D05EBB">
      <w:pPr>
        <w:rPr>
          <w:rFonts w:cs="Times"/>
          <w:lang w:val="en-US" w:eastAsia="x-none"/>
        </w:rPr>
      </w:pPr>
      <w:r w:rsidRPr="00D05EBB">
        <w:rPr>
          <w:rFonts w:cs="Times"/>
          <w:b/>
          <w:highlight w:val="green"/>
          <w:lang w:val="en-US"/>
        </w:rPr>
        <w:t>Agreement</w:t>
      </w:r>
    </w:p>
    <w:p w14:paraId="21EB9A55" w14:textId="77777777" w:rsidR="00E22A35" w:rsidRDefault="00E22A35" w:rsidP="00E22A35">
      <w:pPr>
        <w:rPr>
          <w:rFonts w:ascii="Times New Roman" w:hAnsi="Times New Roman"/>
        </w:rPr>
      </w:pPr>
      <w:r>
        <w:rPr>
          <w:rFonts w:ascii="Times New Roman" w:hAnsi="Times New Roman"/>
        </w:rPr>
        <w:t xml:space="preserve">For adaptation of SSB in time-domain, for DCI 2_9-based SSB burst periodicity adaptation for an </w:t>
      </w:r>
      <w:proofErr w:type="spellStart"/>
      <w:r>
        <w:rPr>
          <w:rFonts w:ascii="Times New Roman" w:hAnsi="Times New Roman"/>
        </w:rPr>
        <w:t>SCell</w:t>
      </w:r>
      <w:proofErr w:type="spellEnd"/>
      <w:r>
        <w:rPr>
          <w:rFonts w:ascii="Times New Roman" w:hAnsi="Times New Roman"/>
        </w:rPr>
        <w:t xml:space="preserve">, </w:t>
      </w:r>
    </w:p>
    <w:p w14:paraId="668C71B7" w14:textId="2038541E" w:rsidR="00E22A35" w:rsidRDefault="00E22A35" w:rsidP="00E22A35">
      <w:pPr>
        <w:numPr>
          <w:ilvl w:val="0"/>
          <w:numId w:val="17"/>
        </w:numPr>
        <w:contextualSpacing/>
        <w:rPr>
          <w:rFonts w:ascii="Times New Roman" w:hAnsi="Times New Roman"/>
        </w:rPr>
      </w:pPr>
      <w:r>
        <w:rPr>
          <w:rFonts w:ascii="Times New Roman" w:hAnsi="Times New Roman"/>
        </w:rPr>
        <w:t xml:space="preserve">The DCI is scrambled a new RNTI, </w:t>
      </w:r>
    </w:p>
    <w:p w14:paraId="25AD22D3" w14:textId="1C2163C9" w:rsidR="00E91165" w:rsidRPr="00E91165" w:rsidRDefault="00E91165" w:rsidP="00E22A35">
      <w:pPr>
        <w:numPr>
          <w:ilvl w:val="1"/>
          <w:numId w:val="17"/>
        </w:numPr>
        <w:contextualSpacing/>
        <w:rPr>
          <w:rFonts w:ascii="Times New Roman" w:hAnsi="Times New Roman"/>
        </w:rPr>
      </w:pPr>
      <w:r w:rsidRPr="00E91165">
        <w:rPr>
          <w:rFonts w:ascii="Times New Roman" w:hAnsi="Times New Roman"/>
        </w:rPr>
        <w:t xml:space="preserve">Same </w:t>
      </w:r>
      <w:r w:rsidR="002710BC">
        <w:rPr>
          <w:rFonts w:ascii="Times New Roman" w:hAnsi="Times New Roman"/>
        </w:rPr>
        <w:t>search space</w:t>
      </w:r>
      <w:r w:rsidR="002710BC" w:rsidRPr="00E91165">
        <w:rPr>
          <w:rFonts w:ascii="Times New Roman" w:hAnsi="Times New Roman"/>
        </w:rPr>
        <w:t xml:space="preserve"> </w:t>
      </w:r>
      <w:r w:rsidR="002710BC">
        <w:rPr>
          <w:rFonts w:ascii="Times New Roman" w:hAnsi="Times New Roman"/>
        </w:rPr>
        <w:t xml:space="preserve">and </w:t>
      </w:r>
      <w:r w:rsidRPr="00E91165">
        <w:rPr>
          <w:rFonts w:ascii="Times New Roman" w:hAnsi="Times New Roman"/>
        </w:rPr>
        <w:t xml:space="preserve">DCI size as that of cell DTX/DRX DCI if </w:t>
      </w:r>
      <w:proofErr w:type="spellStart"/>
      <w:r w:rsidRPr="00E91165">
        <w:rPr>
          <w:rFonts w:ascii="Times New Roman" w:hAnsi="Times New Roman"/>
        </w:rPr>
        <w:t>gNB</w:t>
      </w:r>
      <w:proofErr w:type="spellEnd"/>
      <w:r w:rsidRPr="00E91165">
        <w:rPr>
          <w:rFonts w:ascii="Times New Roman" w:hAnsi="Times New Roman"/>
        </w:rPr>
        <w:t xml:space="preserve"> configures both</w:t>
      </w:r>
    </w:p>
    <w:p w14:paraId="242FAEB6" w14:textId="77777777" w:rsidR="00E22A35" w:rsidRDefault="00E22A35" w:rsidP="006643CC">
      <w:pPr>
        <w:ind w:left="360"/>
        <w:contextualSpacing/>
        <w:rPr>
          <w:rFonts w:ascii="Times New Roman" w:hAnsi="Times New Roman"/>
        </w:rPr>
      </w:pPr>
    </w:p>
    <w:p w14:paraId="0EEC8697" w14:textId="77777777" w:rsidR="00D05EBB" w:rsidRPr="00D05EBB" w:rsidRDefault="00D05EBB" w:rsidP="006643CC">
      <w:pPr>
        <w:rPr>
          <w:rFonts w:cs="Times"/>
          <w:lang w:val="en-US" w:eastAsia="x-none"/>
        </w:rPr>
      </w:pPr>
      <w:r w:rsidRPr="00D05EBB">
        <w:rPr>
          <w:rFonts w:cs="Times"/>
          <w:b/>
          <w:highlight w:val="green"/>
          <w:lang w:val="en-US"/>
        </w:rPr>
        <w:t>Agreement</w:t>
      </w:r>
    </w:p>
    <w:p w14:paraId="24023949" w14:textId="77777777" w:rsidR="004A020F" w:rsidRDefault="004A020F" w:rsidP="006643CC">
      <w:pPr>
        <w:rPr>
          <w:rFonts w:ascii="Times New Roman" w:hAnsi="Times New Roman"/>
        </w:rPr>
      </w:pPr>
      <w:r>
        <w:rPr>
          <w:rFonts w:ascii="Times New Roman" w:hAnsi="Times New Roman"/>
        </w:rPr>
        <w:t xml:space="preserve">For DCI 2_9-based SSB burst periodicity adaptation for an </w:t>
      </w:r>
      <w:proofErr w:type="spellStart"/>
      <w:r>
        <w:rPr>
          <w:rFonts w:ascii="Times New Roman" w:hAnsi="Times New Roman"/>
        </w:rPr>
        <w:t>SCell</w:t>
      </w:r>
      <w:proofErr w:type="spellEnd"/>
    </w:p>
    <w:p w14:paraId="045C6284" w14:textId="34040017"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starting location of the information block for SSB burst periodicity indication for a </w:t>
      </w:r>
      <w:proofErr w:type="spellStart"/>
      <w:r w:rsidRPr="006643CC">
        <w:rPr>
          <w:rFonts w:ascii="Times New Roman" w:hAnsi="Times New Roman"/>
        </w:rPr>
        <w:t>SCell</w:t>
      </w:r>
      <w:proofErr w:type="spellEnd"/>
      <w:r w:rsidRPr="006643CC">
        <w:rPr>
          <w:rFonts w:ascii="Times New Roman" w:hAnsi="Times New Roman"/>
        </w:rPr>
        <w:t xml:space="preserve"> within the DCI format 2_9 is configured using a new RRC parameter </w:t>
      </w:r>
    </w:p>
    <w:p w14:paraId="673C0FE2" w14:textId="42E65A34"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length of the information block is given by ceil(log2(1+X)), where UE is configured with X additional SSB burst periodicities for the </w:t>
      </w:r>
      <w:proofErr w:type="spellStart"/>
      <w:r w:rsidRPr="006643CC">
        <w:rPr>
          <w:rFonts w:ascii="Times New Roman" w:hAnsi="Times New Roman"/>
        </w:rPr>
        <w:t>SCell</w:t>
      </w:r>
      <w:proofErr w:type="spellEnd"/>
    </w:p>
    <w:p w14:paraId="063A3835" w14:textId="77777777" w:rsidR="004A020F" w:rsidRDefault="004A020F" w:rsidP="006643CC">
      <w:pPr>
        <w:ind w:left="1080"/>
        <w:contextualSpacing/>
        <w:rPr>
          <w:rFonts w:ascii="Times New Roman" w:hAnsi="Times New Roman"/>
        </w:rPr>
      </w:pPr>
    </w:p>
    <w:p w14:paraId="3B4DDA05" w14:textId="77777777" w:rsidR="00D05EBB" w:rsidRPr="00D05EBB" w:rsidRDefault="00D05EBB" w:rsidP="006643CC">
      <w:pPr>
        <w:rPr>
          <w:rFonts w:cs="Times"/>
          <w:lang w:val="en-US" w:eastAsia="x-none"/>
        </w:rPr>
      </w:pPr>
      <w:r w:rsidRPr="00D05EBB">
        <w:rPr>
          <w:rFonts w:cs="Times"/>
          <w:b/>
          <w:highlight w:val="green"/>
          <w:lang w:val="en-US"/>
        </w:rPr>
        <w:t>Agreement</w:t>
      </w:r>
    </w:p>
    <w:p w14:paraId="2653D506" w14:textId="77777777" w:rsidR="00C91DF3" w:rsidRDefault="00C91DF3" w:rsidP="006643CC">
      <w:pPr>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7920110E" w14:textId="52717A45" w:rsidR="00C91DF3" w:rsidRDefault="00C91DF3" w:rsidP="006643CC">
      <w:pPr>
        <w:pStyle w:val="ListParagraph"/>
        <w:numPr>
          <w:ilvl w:val="0"/>
          <w:numId w:val="49"/>
        </w:numPr>
        <w:tabs>
          <w:tab w:val="left" w:pos="432"/>
        </w:tabs>
        <w:ind w:leftChars="0"/>
        <w:contextualSpacing/>
        <w:rPr>
          <w:rFonts w:cs="Times"/>
          <w:lang w:eastAsia="en-US"/>
        </w:rPr>
      </w:pPr>
      <w:proofErr w:type="spellStart"/>
      <w:r>
        <w:rPr>
          <w:rFonts w:cs="Times"/>
        </w:rPr>
        <w:t>Xmax</w:t>
      </w:r>
      <w:proofErr w:type="spellEnd"/>
      <w:r>
        <w:rPr>
          <w:rFonts w:cs="Times"/>
        </w:rPr>
        <w:t>=2</w:t>
      </w:r>
    </w:p>
    <w:p w14:paraId="5529F6F0" w14:textId="77777777" w:rsidR="00E22A35" w:rsidRDefault="00E22A35" w:rsidP="006643CC">
      <w:pPr>
        <w:rPr>
          <w:lang w:eastAsia="x-none"/>
        </w:rPr>
      </w:pPr>
    </w:p>
    <w:p w14:paraId="7989E2B0" w14:textId="77777777" w:rsidR="00B26A8A" w:rsidRPr="00B26A8A" w:rsidRDefault="00B26A8A" w:rsidP="006643CC">
      <w:pPr>
        <w:rPr>
          <w:lang w:eastAsia="x-none"/>
        </w:rPr>
      </w:pPr>
      <w:r w:rsidRPr="00B26A8A">
        <w:rPr>
          <w:highlight w:val="yellow"/>
          <w:lang w:eastAsia="x-none"/>
        </w:rPr>
        <w:t>Proposal 2.1.4 (Application time)</w:t>
      </w:r>
    </w:p>
    <w:p w14:paraId="39CA7B0A" w14:textId="77777777" w:rsidR="00B26A8A" w:rsidRDefault="00B26A8A" w:rsidP="006643CC">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27DF0746" w14:textId="77777777" w:rsidR="00B26A8A" w:rsidRDefault="00B26A8A" w:rsidP="006643CC">
      <w:pPr>
        <w:pStyle w:val="ListParagraph"/>
        <w:numPr>
          <w:ilvl w:val="0"/>
          <w:numId w:val="50"/>
        </w:numPr>
        <w:overflowPunct w:val="0"/>
        <w:autoSpaceDE w:val="0"/>
        <w:autoSpaceDN w:val="0"/>
        <w:adjustRightInd w:val="0"/>
        <w:ind w:leftChars="0"/>
        <w:contextualSpacing/>
        <w:jc w:val="both"/>
        <w:textAlignment w:val="baseline"/>
        <w:rPr>
          <w:rFonts w:eastAsia="PMingLiU" w:cs="Times"/>
          <w:lang w:val="it-IT" w:eastAsia="zh-TW"/>
        </w:rPr>
      </w:pPr>
      <w:r>
        <w:rPr>
          <w:rFonts w:eastAsia="PMingLiU" w:cs="Times"/>
          <w:lang w:val="it-IT" w:eastAsia="zh-TW"/>
        </w:rPr>
        <w:t>The SSB transmission on the SCell according to the indicated SSB burst periodicity starts from the first candidate SSB burst that is Y slots (corresponding to [</w:t>
      </w:r>
      <w:r>
        <w:rPr>
          <w:rFonts w:eastAsia="PMingLiU" w:cs="Times"/>
          <w:highlight w:val="yellow"/>
          <w:lang w:val="it-IT" w:eastAsia="zh-TW"/>
        </w:rPr>
        <w:t>3ms - 7ms</w:t>
      </w:r>
      <w:r>
        <w:rPr>
          <w:rFonts w:eastAsia="PMingLiU" w:cs="Times"/>
          <w:lang w:val="it-IT" w:eastAsia="zh-TW"/>
        </w:rPr>
        <w:t xml:space="preserve">]) after the reception of DCI format 2-9, </w:t>
      </w:r>
    </w:p>
    <w:p w14:paraId="3226DDB3" w14:textId="77777777" w:rsidR="00B26A8A" w:rsidRDefault="00B26A8A" w:rsidP="006643CC">
      <w:pPr>
        <w:pStyle w:val="ListParagraph"/>
        <w:numPr>
          <w:ilvl w:val="1"/>
          <w:numId w:val="50"/>
        </w:numPr>
        <w:overflowPunct w:val="0"/>
        <w:autoSpaceDE w:val="0"/>
        <w:autoSpaceDN w:val="0"/>
        <w:adjustRightInd w:val="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Y</w:t>
      </w:r>
      <w:r>
        <w:rPr>
          <w:rFonts w:eastAsia="PMingLiU" w:cs="Times"/>
          <w:lang w:val="en-US" w:eastAsia="zh-TW"/>
        </w:rPr>
        <w:t xml:space="preserve"> is </w:t>
      </w:r>
      <w:proofErr w:type="gramStart"/>
      <w:r>
        <w:rPr>
          <w:rFonts w:eastAsia="PMingLiU" w:cs="Times"/>
          <w:lang w:val="en-US" w:eastAsia="zh-TW"/>
        </w:rPr>
        <w:t>a number of</w:t>
      </w:r>
      <w:proofErr w:type="gramEnd"/>
      <w:r>
        <w:rPr>
          <w:rFonts w:eastAsia="PMingLiU" w:cs="Times"/>
          <w:lang w:val="en-US" w:eastAsia="zh-TW"/>
        </w:rPr>
        <w:t xml:space="preserve"> slots for the SCS of the active DL BWP of the first serving cell. </w:t>
      </w:r>
    </w:p>
    <w:p w14:paraId="7F13E1BF" w14:textId="77777777" w:rsidR="004A020F" w:rsidRPr="00B26A8A" w:rsidRDefault="004A020F" w:rsidP="006643CC">
      <w:pPr>
        <w:rPr>
          <w:lang w:val="it-IT" w:eastAsia="x-none"/>
        </w:rPr>
      </w:pPr>
    </w:p>
    <w:p w14:paraId="7B9D271E" w14:textId="77777777" w:rsidR="004A020F" w:rsidRDefault="004A020F" w:rsidP="006643CC">
      <w:pPr>
        <w:rPr>
          <w:lang w:eastAsia="x-none"/>
        </w:rPr>
      </w:pPr>
    </w:p>
    <w:p w14:paraId="7D563F5A" w14:textId="3A7E2968" w:rsidR="004A020F" w:rsidRDefault="009D29E1" w:rsidP="006643CC">
      <w:pPr>
        <w:rPr>
          <w:lang w:eastAsia="x-none"/>
        </w:rPr>
      </w:pPr>
      <w:r w:rsidRPr="00B26A8A">
        <w:rPr>
          <w:highlight w:val="yellow"/>
          <w:lang w:eastAsia="x-none"/>
        </w:rPr>
        <w:t>Proposal 2.1.4 (Application time)</w:t>
      </w:r>
    </w:p>
    <w:p w14:paraId="7B58D7DD" w14:textId="77777777" w:rsidR="009D29E1" w:rsidRDefault="009D29E1" w:rsidP="006643CC">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1A5E40D5" w14:textId="4AE5BE14" w:rsidR="009D29E1" w:rsidRDefault="009D29E1" w:rsidP="006643CC">
      <w:pPr>
        <w:pStyle w:val="ListParagraph"/>
        <w:numPr>
          <w:ilvl w:val="0"/>
          <w:numId w:val="50"/>
        </w:numPr>
        <w:overflowPunct w:val="0"/>
        <w:autoSpaceDE w:val="0"/>
        <w:autoSpaceDN w:val="0"/>
        <w:adjustRightInd w:val="0"/>
        <w:ind w:leftChars="0"/>
        <w:contextualSpacing/>
        <w:jc w:val="both"/>
        <w:textAlignment w:val="baseline"/>
        <w:rPr>
          <w:rFonts w:eastAsia="PMingLiU" w:cs="Times"/>
          <w:lang w:val="it-IT" w:eastAsia="zh-TW"/>
        </w:rPr>
      </w:pPr>
      <w:r>
        <w:rPr>
          <w:rFonts w:eastAsia="PMingLiU" w:cs="Times"/>
          <w:lang w:val="it-IT" w:eastAsia="zh-TW"/>
        </w:rPr>
        <w:t xml:space="preserve">The SSB transmission on the SCell according to the indicated SSB burst periodicity starts from the first candidate SSB burst that is time duration Y after the reception of DCI format 2-9, </w:t>
      </w:r>
    </w:p>
    <w:p w14:paraId="2CE9F57C" w14:textId="67BB79CA" w:rsidR="009D29E1" w:rsidRPr="009D29E1" w:rsidRDefault="009D29E1" w:rsidP="006643CC">
      <w:pPr>
        <w:pStyle w:val="ListParagraph"/>
        <w:numPr>
          <w:ilvl w:val="1"/>
          <w:numId w:val="50"/>
        </w:numPr>
        <w:overflowPunct w:val="0"/>
        <w:autoSpaceDE w:val="0"/>
        <w:autoSpaceDN w:val="0"/>
        <w:adjustRightInd w:val="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Send an LS to RAN4 to decide on time duration Y </w:t>
      </w:r>
    </w:p>
    <w:p w14:paraId="5DE088A0" w14:textId="6B506312" w:rsidR="009D29E1" w:rsidRDefault="009D29E1" w:rsidP="006643CC">
      <w:pPr>
        <w:pStyle w:val="ListParagraph"/>
        <w:numPr>
          <w:ilvl w:val="1"/>
          <w:numId w:val="50"/>
        </w:numPr>
        <w:overflowPunct w:val="0"/>
        <w:autoSpaceDE w:val="0"/>
        <w:autoSpaceDN w:val="0"/>
        <w:adjustRightInd w:val="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FFS: How to determine </w:t>
      </w:r>
      <w:r>
        <w:rPr>
          <w:rFonts w:eastAsia="PMingLiU" w:cs="Times"/>
          <w:lang w:val="it-IT" w:eastAsia="zh-TW"/>
        </w:rPr>
        <w:t>the first candidate SSB burst</w:t>
      </w:r>
    </w:p>
    <w:p w14:paraId="637B1E29" w14:textId="77777777" w:rsidR="004A020F" w:rsidRPr="009D29E1" w:rsidRDefault="004A020F" w:rsidP="006643CC">
      <w:pPr>
        <w:rPr>
          <w:lang w:val="it-IT" w:eastAsia="x-none"/>
        </w:rPr>
      </w:pPr>
    </w:p>
    <w:p w14:paraId="2EC0A5F0" w14:textId="77777777" w:rsidR="00D05EBB" w:rsidRPr="00D05EBB" w:rsidRDefault="00D05EBB" w:rsidP="006643CC">
      <w:pPr>
        <w:rPr>
          <w:rFonts w:cs="Times"/>
          <w:lang w:val="en-US" w:eastAsia="x-none"/>
        </w:rPr>
      </w:pPr>
      <w:r w:rsidRPr="00D05EBB">
        <w:rPr>
          <w:rFonts w:cs="Times"/>
          <w:b/>
          <w:highlight w:val="green"/>
          <w:lang w:val="en-US"/>
        </w:rPr>
        <w:t>Agreement</w:t>
      </w:r>
    </w:p>
    <w:p w14:paraId="1D518D66" w14:textId="77777777" w:rsidR="00BE4C0C" w:rsidRDefault="00BE4C0C" w:rsidP="006643CC">
      <w:r>
        <w:t>Separate configuration of the following parameters for the additional PRACH resources at least for 4-step RACH is supported</w:t>
      </w:r>
    </w:p>
    <w:p w14:paraId="5CAA40FE" w14:textId="77777777" w:rsidR="00BE4C0C" w:rsidRPr="00D05EBB" w:rsidRDefault="00BE4C0C" w:rsidP="006643CC">
      <w:pPr>
        <w:pStyle w:val="ListParagraph"/>
        <w:numPr>
          <w:ilvl w:val="0"/>
          <w:numId w:val="17"/>
        </w:numPr>
        <w:overflowPunct w:val="0"/>
        <w:autoSpaceDE w:val="0"/>
        <w:autoSpaceDN w:val="0"/>
        <w:adjustRightInd w:val="0"/>
        <w:ind w:leftChars="0"/>
        <w:contextualSpacing/>
        <w:jc w:val="both"/>
        <w:textAlignment w:val="baseline"/>
        <w:rPr>
          <w:rFonts w:ascii="Times New Roman" w:hAnsi="Times New Roman"/>
        </w:rPr>
      </w:pPr>
      <w:r w:rsidRPr="00D05EBB">
        <w:rPr>
          <w:rFonts w:ascii="Times New Roman" w:hAnsi="Times New Roman"/>
        </w:rPr>
        <w:t>CB-</w:t>
      </w:r>
      <w:proofErr w:type="spellStart"/>
      <w:r w:rsidRPr="00D05EBB">
        <w:rPr>
          <w:rFonts w:ascii="Times New Roman" w:hAnsi="Times New Roman"/>
        </w:rPr>
        <w:t>PreamblesPerSSB</w:t>
      </w:r>
      <w:proofErr w:type="spellEnd"/>
    </w:p>
    <w:p w14:paraId="499B1294" w14:textId="77777777" w:rsidR="009D29E1" w:rsidRDefault="009D29E1" w:rsidP="006643CC">
      <w:pPr>
        <w:rPr>
          <w:lang w:val="it-IT" w:eastAsia="x-none"/>
        </w:rPr>
      </w:pPr>
    </w:p>
    <w:p w14:paraId="6591C804" w14:textId="2F7E5500" w:rsidR="00C415FF" w:rsidRDefault="00D05EBB" w:rsidP="006643CC">
      <w:pPr>
        <w:rPr>
          <w:lang w:val="it-IT" w:eastAsia="x-none"/>
        </w:rPr>
      </w:pPr>
      <w:r w:rsidRPr="00D05EBB">
        <w:rPr>
          <w:b/>
          <w:bCs/>
          <w:lang w:val="it-IT" w:eastAsia="x-none"/>
        </w:rPr>
        <w:t>R1-2503085</w:t>
      </w:r>
      <w:r w:rsidRPr="00D05EBB">
        <w:rPr>
          <w:lang w:val="it-IT" w:eastAsia="x-none"/>
        </w:rPr>
        <w:tab/>
        <w:t>Draft LS on DCI-based PRACH adaptation</w:t>
      </w:r>
      <w:r w:rsidRPr="00D05EBB">
        <w:rPr>
          <w:lang w:val="it-IT" w:eastAsia="x-none"/>
        </w:rPr>
        <w:tab/>
        <w:t>Moderator (Ericsson)</w:t>
      </w:r>
    </w:p>
    <w:p w14:paraId="51615761" w14:textId="77777777" w:rsidR="00D05EBB" w:rsidRDefault="00D05EBB" w:rsidP="006643CC">
      <w:pPr>
        <w:rPr>
          <w:lang w:val="it-IT" w:eastAsia="x-none"/>
        </w:rPr>
      </w:pPr>
    </w:p>
    <w:p w14:paraId="50C0A622" w14:textId="2A1FC235" w:rsidR="00C415FF" w:rsidRPr="00D05EBB" w:rsidRDefault="00C415FF" w:rsidP="006643CC">
      <w:pPr>
        <w:rPr>
          <w:rFonts w:cs="Times"/>
          <w:lang w:val="en-US" w:eastAsia="x-none"/>
        </w:rPr>
      </w:pPr>
      <w:r w:rsidRPr="00D05EBB">
        <w:rPr>
          <w:rFonts w:cs="Times"/>
          <w:b/>
          <w:highlight w:val="green"/>
          <w:lang w:val="en-US"/>
        </w:rPr>
        <w:t>Agreement</w:t>
      </w:r>
    </w:p>
    <w:p w14:paraId="3A95A14A" w14:textId="458B0691" w:rsidR="00C415FF" w:rsidRDefault="00A03F08" w:rsidP="00D05EBB">
      <w:pPr>
        <w:rPr>
          <w:lang w:val="en-US" w:eastAsia="x-none"/>
        </w:rPr>
      </w:pPr>
      <w:r>
        <w:rPr>
          <w:lang w:val="en-US" w:eastAsia="x-none"/>
        </w:rPr>
        <w:t xml:space="preserve">LS on </w:t>
      </w:r>
      <w:r w:rsidRPr="00A03F08">
        <w:rPr>
          <w:lang w:val="en-US" w:eastAsia="x-none"/>
        </w:rPr>
        <w:t xml:space="preserve">DCI-based PRACH adaptation </w:t>
      </w:r>
      <w:r w:rsidR="00C415FF">
        <w:rPr>
          <w:lang w:val="en-US" w:eastAsia="x-none"/>
        </w:rPr>
        <w:t>endorsed with the ACTION part modified</w:t>
      </w:r>
      <w:r>
        <w:rPr>
          <w:lang w:val="en-US" w:eastAsia="x-none"/>
        </w:rPr>
        <w:t xml:space="preserve"> compared to draft LS in R1-2503085</w:t>
      </w:r>
      <w:r w:rsidR="00C415FF">
        <w:rPr>
          <w:lang w:val="en-US" w:eastAsia="x-none"/>
        </w:rPr>
        <w:t xml:space="preserve"> as follows:</w:t>
      </w:r>
    </w:p>
    <w:p w14:paraId="035B8345" w14:textId="1FCFA6E4" w:rsidR="00C415FF" w:rsidRPr="005771D1" w:rsidRDefault="00C415FF" w:rsidP="00D05EBB">
      <w:pPr>
        <w:pStyle w:val="ListParagraph"/>
        <w:numPr>
          <w:ilvl w:val="0"/>
          <w:numId w:val="17"/>
        </w:numPr>
        <w:ind w:leftChars="0"/>
        <w:rPr>
          <w:rFonts w:cs="Times"/>
          <w:i/>
          <w:iCs/>
          <w:lang w:val="en-US"/>
        </w:rPr>
      </w:pPr>
      <w:r w:rsidRPr="005771D1">
        <w:rPr>
          <w:rFonts w:cs="Times"/>
          <w:b/>
          <w:i/>
          <w:iCs/>
          <w:lang w:val="en-US"/>
        </w:rPr>
        <w:t xml:space="preserve">ACTION: </w:t>
      </w:r>
      <w:r w:rsidRPr="005771D1">
        <w:rPr>
          <w:rFonts w:cs="Times"/>
          <w:i/>
          <w:iCs/>
          <w:lang w:val="en-US"/>
        </w:rPr>
        <w:t xml:space="preserve">RAN1 respectfully asks RAN2 to confirm whether the use of </w:t>
      </w:r>
      <w:proofErr w:type="gramStart"/>
      <w:r w:rsidRPr="005771D1">
        <w:rPr>
          <w:rFonts w:cs="Times"/>
          <w:i/>
          <w:iCs/>
          <w:lang w:val="en-US"/>
        </w:rPr>
        <w:t>above</w:t>
      </w:r>
      <w:proofErr w:type="gramEnd"/>
      <w:r w:rsidRPr="005771D1">
        <w:rPr>
          <w:rFonts w:cs="Times"/>
          <w:i/>
          <w:iCs/>
          <w:lang w:val="en-US"/>
        </w:rPr>
        <w:t xml:space="preserve"> bit is feasible.</w:t>
      </w:r>
    </w:p>
    <w:p w14:paraId="15D40F4C" w14:textId="1EDCF153" w:rsidR="00C415FF" w:rsidRPr="00D05EBB" w:rsidRDefault="00C415FF" w:rsidP="00D05EBB">
      <w:pPr>
        <w:rPr>
          <w:lang w:val="en-US" w:eastAsia="x-none"/>
        </w:rPr>
      </w:pPr>
      <w:r w:rsidRPr="00D05EBB">
        <w:rPr>
          <w:highlight w:val="green"/>
          <w:lang w:val="en-US" w:eastAsia="x-none"/>
        </w:rPr>
        <w:t>Final LS in R1-2503086.</w:t>
      </w:r>
    </w:p>
    <w:p w14:paraId="594EFAD5" w14:textId="77777777" w:rsidR="00795E80" w:rsidRDefault="00795E80" w:rsidP="00D05EBB">
      <w:pPr>
        <w:rPr>
          <w:lang w:val="it-IT" w:eastAsia="x-none"/>
        </w:rPr>
      </w:pPr>
    </w:p>
    <w:p w14:paraId="239056C0" w14:textId="30D1717F" w:rsidR="00795E80" w:rsidRDefault="006643CC" w:rsidP="00D05EBB">
      <w:pPr>
        <w:rPr>
          <w:lang w:val="it-IT" w:eastAsia="x-none"/>
        </w:rPr>
      </w:pPr>
      <w:r w:rsidRPr="006643CC">
        <w:rPr>
          <w:b/>
          <w:bCs/>
          <w:lang w:val="it-IT" w:eastAsia="x-none"/>
        </w:rPr>
        <w:t>R1-2503054</w:t>
      </w:r>
      <w:r w:rsidRPr="006643CC">
        <w:rPr>
          <w:lang w:val="it-IT" w:eastAsia="x-none"/>
        </w:rPr>
        <w:tab/>
        <w:t>Summary#3 of AI 9.5.3 for R19 NES</w:t>
      </w:r>
      <w:r w:rsidRPr="006643CC">
        <w:rPr>
          <w:lang w:val="it-IT" w:eastAsia="x-none"/>
        </w:rPr>
        <w:tab/>
        <w:t>Moderator (Ericsson)</w:t>
      </w:r>
    </w:p>
    <w:p w14:paraId="71E402D4" w14:textId="77777777" w:rsidR="006643CC" w:rsidRDefault="006643CC" w:rsidP="00D05EBB">
      <w:pPr>
        <w:rPr>
          <w:lang w:val="it-IT" w:eastAsia="x-none"/>
        </w:rPr>
      </w:pPr>
    </w:p>
    <w:p w14:paraId="5FC66205" w14:textId="77777777" w:rsidR="00965B35" w:rsidRPr="00965B35" w:rsidRDefault="00965B35" w:rsidP="00965B35">
      <w:pPr>
        <w:rPr>
          <w:b/>
          <w:bCs/>
          <w:lang w:val="it-IT" w:eastAsia="x-none"/>
        </w:rPr>
      </w:pPr>
      <w:r w:rsidRPr="00965B35">
        <w:rPr>
          <w:b/>
          <w:bCs/>
          <w:highlight w:val="yellow"/>
          <w:lang w:val="it-IT" w:eastAsia="x-none"/>
        </w:rPr>
        <w:t>Proposal 3.2.7-rev1 (Identification of the PRACH subset mask)</w:t>
      </w:r>
    </w:p>
    <w:p w14:paraId="3BBB5C43" w14:textId="1803AA82" w:rsidR="00965B35" w:rsidRPr="00DD7C30" w:rsidRDefault="00965B35" w:rsidP="00965B35">
      <w:pPr>
        <w:tabs>
          <w:tab w:val="left" w:pos="720"/>
        </w:tabs>
        <w:contextualSpacing/>
        <w:rPr>
          <w:rFonts w:cs="Times"/>
        </w:rPr>
      </w:pPr>
      <w:r w:rsidRPr="00DD7C30">
        <w:rPr>
          <w:rFonts w:ascii="Times New Roman" w:eastAsiaTheme="minorEastAsia" w:hAnsi="Times New Roman"/>
        </w:rPr>
        <w:t xml:space="preserve">For DCI-based adaptation for additional PRACH resources, </w:t>
      </w:r>
      <w:r>
        <w:rPr>
          <w:rFonts w:ascii="Times New Roman" w:eastAsiaTheme="minorEastAsia" w:hAnsi="Times New Roman"/>
        </w:rPr>
        <w:t xml:space="preserve">the PRACH </w:t>
      </w:r>
      <w:r w:rsidRPr="00D46ADD">
        <w:rPr>
          <w:rFonts w:ascii="Times New Roman" w:eastAsiaTheme="minorEastAsia" w:hAnsi="Times New Roman"/>
        </w:rPr>
        <w:t>mask to identify the subset of the additional PRACH resources</w:t>
      </w:r>
      <w:r>
        <w:rPr>
          <w:rFonts w:ascii="Times New Roman" w:eastAsiaTheme="minorEastAsia" w:hAnsi="Times New Roman"/>
        </w:rPr>
        <w:t xml:space="preserve"> is </w:t>
      </w:r>
      <w:r w:rsidRPr="00D46ADD">
        <w:rPr>
          <w:rFonts w:ascii="Times New Roman" w:eastAsiaTheme="minorEastAsia" w:hAnsi="Times New Roman"/>
        </w:rPr>
        <w:t>select from the following options</w:t>
      </w:r>
      <w:r>
        <w:rPr>
          <w:rFonts w:ascii="Times New Roman" w:eastAsiaTheme="minorEastAsia" w:hAnsi="Times New Roman"/>
        </w:rPr>
        <w:t>:</w:t>
      </w:r>
    </w:p>
    <w:p w14:paraId="14346E13" w14:textId="77777777" w:rsidR="00965B35" w:rsidRPr="008B36F4" w:rsidRDefault="00965B35" w:rsidP="00965B35">
      <w:pPr>
        <w:pStyle w:val="ListParagraph"/>
        <w:numPr>
          <w:ilvl w:val="0"/>
          <w:numId w:val="65"/>
        </w:numPr>
        <w:overflowPunct w:val="0"/>
        <w:autoSpaceDE w:val="0"/>
        <w:autoSpaceDN w:val="0"/>
        <w:adjustRightInd w:val="0"/>
        <w:spacing w:after="120"/>
        <w:ind w:leftChars="0"/>
        <w:contextualSpacing/>
        <w:jc w:val="both"/>
        <w:textAlignment w:val="baseline"/>
        <w:rPr>
          <w:rFonts w:ascii="Times New Roman" w:eastAsiaTheme="minorEastAsia" w:hAnsi="Times New Roman"/>
        </w:rPr>
      </w:pPr>
      <w:r w:rsidRPr="008B36F4">
        <w:rPr>
          <w:rFonts w:ascii="Times New Roman" w:eastAsiaTheme="minorEastAsia" w:hAnsi="Times New Roman"/>
        </w:rPr>
        <w:t xml:space="preserve">Option 1-2:  </w:t>
      </w:r>
      <w:r w:rsidRPr="008B36F4">
        <w:rPr>
          <w:rFonts w:cs="Times"/>
          <w:lang w:eastAsia="en-US"/>
        </w:rPr>
        <w:t xml:space="preserve">Semi-static signalling of a PRACH mask index and a value </w:t>
      </w:r>
      <w:r>
        <w:rPr>
          <w:rFonts w:cs="Times"/>
          <w:lang w:eastAsia="en-US"/>
        </w:rPr>
        <w:t xml:space="preserve">of </w:t>
      </w:r>
      <w:r w:rsidRPr="008B36F4">
        <w:rPr>
          <w:rFonts w:cs="Times"/>
        </w:rPr>
        <w:t xml:space="preserve">K </w:t>
      </w:r>
    </w:p>
    <w:p w14:paraId="6630EF25" w14:textId="397635DA" w:rsidR="00965B35" w:rsidRDefault="00965B35" w:rsidP="00965B35">
      <w:pPr>
        <w:pStyle w:val="ListParagraph"/>
        <w:numPr>
          <w:ilvl w:val="2"/>
          <w:numId w:val="65"/>
        </w:numPr>
        <w:overflowPunct w:val="0"/>
        <w:autoSpaceDE w:val="0"/>
        <w:autoSpaceDN w:val="0"/>
        <w:adjustRightInd w:val="0"/>
        <w:spacing w:after="120"/>
        <w:ind w:leftChars="0"/>
        <w:contextualSpacing/>
        <w:jc w:val="both"/>
        <w:textAlignment w:val="baseline"/>
        <w:rPr>
          <w:rFonts w:cs="Times"/>
        </w:rPr>
      </w:pPr>
      <w:r w:rsidRPr="008B36F4">
        <w:rPr>
          <w:rFonts w:cs="Times"/>
        </w:rPr>
        <w:t xml:space="preserve">For K: one from up to four candidate values </w:t>
      </w:r>
    </w:p>
    <w:p w14:paraId="52C7AFEE" w14:textId="48E9ED77" w:rsidR="00B759D9" w:rsidRPr="00965B35" w:rsidRDefault="00B759D9" w:rsidP="00965B35">
      <w:pPr>
        <w:pStyle w:val="ListParagraph"/>
        <w:numPr>
          <w:ilvl w:val="2"/>
          <w:numId w:val="65"/>
        </w:numPr>
        <w:overflowPunct w:val="0"/>
        <w:autoSpaceDE w:val="0"/>
        <w:autoSpaceDN w:val="0"/>
        <w:adjustRightInd w:val="0"/>
        <w:spacing w:after="120"/>
        <w:ind w:leftChars="0"/>
        <w:contextualSpacing/>
        <w:jc w:val="both"/>
        <w:textAlignment w:val="baseline"/>
        <w:rPr>
          <w:rFonts w:cs="Times"/>
        </w:rPr>
      </w:pPr>
      <w:r>
        <w:rPr>
          <w:rFonts w:cs="Times"/>
        </w:rPr>
        <w:t>Samsung, Apple, Huawei, China Telecom, Nokia, CATT, Sharp, OPPO, Lenovo (seriously unhappily), QC (conditionally)</w:t>
      </w:r>
      <w:r w:rsidR="00404D93">
        <w:rPr>
          <w:rFonts w:cs="Times"/>
        </w:rPr>
        <w:t>, IDC, Xiaomi</w:t>
      </w:r>
    </w:p>
    <w:tbl>
      <w:tblPr>
        <w:tblStyle w:val="TableGrid"/>
        <w:tblW w:w="0" w:type="auto"/>
        <w:tblInd w:w="720" w:type="dxa"/>
        <w:tblLayout w:type="fixed"/>
        <w:tblLook w:val="04A0" w:firstRow="1" w:lastRow="0" w:firstColumn="1" w:lastColumn="0" w:noHBand="0" w:noVBand="1"/>
      </w:tblPr>
      <w:tblGrid>
        <w:gridCol w:w="1288"/>
        <w:gridCol w:w="5556"/>
      </w:tblGrid>
      <w:tr w:rsidR="00965B35" w:rsidRPr="001A249B" w14:paraId="56E86EA3" w14:textId="77777777" w:rsidTr="00900CAA">
        <w:trPr>
          <w:trHeight w:val="572"/>
        </w:trPr>
        <w:tc>
          <w:tcPr>
            <w:tcW w:w="1288" w:type="dxa"/>
          </w:tcPr>
          <w:p w14:paraId="7E53501B"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lastRenderedPageBreak/>
              <w:t>Mask index</w:t>
            </w:r>
          </w:p>
        </w:tc>
        <w:tc>
          <w:tcPr>
            <w:tcW w:w="5556" w:type="dxa"/>
          </w:tcPr>
          <w:p w14:paraId="5D350AB3" w14:textId="050CB498"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Indication of association periods (AP)</w:t>
            </w:r>
            <w:r>
              <w:rPr>
                <w:rFonts w:ascii="Times New Roman" w:eastAsiaTheme="minorEastAsia" w:hAnsi="Times New Roman"/>
                <w:i/>
                <w:iCs/>
              </w:rPr>
              <w:t xml:space="preserve"> for subset of additional PRACH resources</w:t>
            </w:r>
            <w:r w:rsidRPr="002A60FA">
              <w:rPr>
                <w:rFonts w:ascii="Times New Roman" w:eastAsiaTheme="minorEastAsia" w:hAnsi="Times New Roman"/>
                <w:i/>
                <w:iCs/>
              </w:rPr>
              <w:t xml:space="preserve"> within every K association pattern </w:t>
            </w:r>
            <w:proofErr w:type="gramStart"/>
            <w:r w:rsidRPr="002A60FA">
              <w:rPr>
                <w:rFonts w:ascii="Times New Roman" w:eastAsiaTheme="minorEastAsia" w:hAnsi="Times New Roman"/>
                <w:i/>
                <w:iCs/>
              </w:rPr>
              <w:t>periods</w:t>
            </w:r>
            <w:proofErr w:type="gramEnd"/>
            <w:r w:rsidRPr="002A60FA">
              <w:rPr>
                <w:rFonts w:ascii="Times New Roman" w:eastAsiaTheme="minorEastAsia" w:hAnsi="Times New Roman"/>
                <w:i/>
                <w:iCs/>
              </w:rPr>
              <w:t xml:space="preserve"> (APP)</w:t>
            </w:r>
          </w:p>
        </w:tc>
      </w:tr>
      <w:tr w:rsidR="00965B35" w:rsidRPr="001A249B" w14:paraId="65B30BE8" w14:textId="77777777" w:rsidTr="00900CAA">
        <w:trPr>
          <w:trHeight w:val="348"/>
        </w:trPr>
        <w:tc>
          <w:tcPr>
            <w:tcW w:w="1288" w:type="dxa"/>
          </w:tcPr>
          <w:p w14:paraId="2DE9357D"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0</w:t>
            </w:r>
          </w:p>
        </w:tc>
        <w:tc>
          <w:tcPr>
            <w:tcW w:w="5556" w:type="dxa"/>
          </w:tcPr>
          <w:p w14:paraId="66B5C0D1" w14:textId="0E374AEE"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1</w:t>
            </w:r>
            <w:r w:rsidRPr="002A60FA">
              <w:rPr>
                <w:rFonts w:ascii="Times New Roman" w:eastAsiaTheme="minorEastAsia" w:hAnsi="Times New Roman"/>
                <w:i/>
                <w:iCs/>
                <w:vertAlign w:val="superscript"/>
              </w:rPr>
              <w:t>st</w:t>
            </w:r>
            <w:r w:rsidRPr="002A60FA">
              <w:rPr>
                <w:rFonts w:ascii="Times New Roman" w:eastAsiaTheme="minorEastAsia" w:hAnsi="Times New Roman"/>
                <w:i/>
                <w:iCs/>
              </w:rPr>
              <w:t xml:space="preserve"> half of the APs in K APPs</w:t>
            </w:r>
          </w:p>
        </w:tc>
      </w:tr>
      <w:tr w:rsidR="00965B35" w:rsidRPr="001A249B" w14:paraId="244B5D6B" w14:textId="77777777" w:rsidTr="00900CAA">
        <w:trPr>
          <w:trHeight w:val="341"/>
        </w:trPr>
        <w:tc>
          <w:tcPr>
            <w:tcW w:w="1288" w:type="dxa"/>
          </w:tcPr>
          <w:p w14:paraId="20DCB865"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1</w:t>
            </w:r>
          </w:p>
        </w:tc>
        <w:tc>
          <w:tcPr>
            <w:tcW w:w="5556" w:type="dxa"/>
          </w:tcPr>
          <w:p w14:paraId="4E9AD0DC" w14:textId="7A4235BE"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2</w:t>
            </w:r>
            <w:r w:rsidRPr="002A60FA">
              <w:rPr>
                <w:rFonts w:ascii="Times New Roman" w:eastAsiaTheme="minorEastAsia" w:hAnsi="Times New Roman"/>
                <w:i/>
                <w:iCs/>
                <w:vertAlign w:val="superscript"/>
              </w:rPr>
              <w:t>nd</w:t>
            </w:r>
            <w:r w:rsidRPr="002A60FA">
              <w:rPr>
                <w:rFonts w:ascii="Times New Roman" w:eastAsiaTheme="minorEastAsia" w:hAnsi="Times New Roman"/>
                <w:i/>
                <w:iCs/>
              </w:rPr>
              <w:t xml:space="preserve"> half of the APs in K APPs</w:t>
            </w:r>
          </w:p>
        </w:tc>
      </w:tr>
      <w:tr w:rsidR="00965B35" w:rsidRPr="001A249B" w14:paraId="687550B9" w14:textId="77777777" w:rsidTr="00900CAA">
        <w:trPr>
          <w:trHeight w:val="341"/>
        </w:trPr>
        <w:tc>
          <w:tcPr>
            <w:tcW w:w="1288" w:type="dxa"/>
          </w:tcPr>
          <w:p w14:paraId="7A4B8F02"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2</w:t>
            </w:r>
          </w:p>
        </w:tc>
        <w:tc>
          <w:tcPr>
            <w:tcW w:w="5556" w:type="dxa"/>
          </w:tcPr>
          <w:p w14:paraId="3FBA4852"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1</w:t>
            </w:r>
            <w:r w:rsidRPr="002A60FA">
              <w:rPr>
                <w:rFonts w:ascii="Times New Roman" w:eastAsiaTheme="minorEastAsia" w:hAnsi="Times New Roman"/>
                <w:i/>
                <w:iCs/>
                <w:vertAlign w:val="superscript"/>
              </w:rPr>
              <w:t>st</w:t>
            </w:r>
            <w:r w:rsidRPr="002A60FA">
              <w:rPr>
                <w:rFonts w:ascii="Times New Roman" w:eastAsiaTheme="minorEastAsia" w:hAnsi="Times New Roman"/>
                <w:i/>
                <w:iCs/>
              </w:rPr>
              <w:t xml:space="preserve"> quarter of the APs in K APPs</w:t>
            </w:r>
          </w:p>
        </w:tc>
      </w:tr>
      <w:tr w:rsidR="00965B35" w:rsidRPr="001A249B" w14:paraId="4585CB9C" w14:textId="77777777" w:rsidTr="00900CAA">
        <w:trPr>
          <w:trHeight w:val="341"/>
        </w:trPr>
        <w:tc>
          <w:tcPr>
            <w:tcW w:w="1288" w:type="dxa"/>
          </w:tcPr>
          <w:p w14:paraId="77A6A85D"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3</w:t>
            </w:r>
          </w:p>
        </w:tc>
        <w:tc>
          <w:tcPr>
            <w:tcW w:w="5556" w:type="dxa"/>
          </w:tcPr>
          <w:p w14:paraId="4F95EBD9" w14:textId="5914BD72"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 xml:space="preserve"> 2</w:t>
            </w:r>
            <w:r w:rsidRPr="002A60FA">
              <w:rPr>
                <w:rFonts w:ascii="Times New Roman" w:eastAsiaTheme="minorEastAsia" w:hAnsi="Times New Roman"/>
                <w:i/>
                <w:iCs/>
                <w:vertAlign w:val="superscript"/>
              </w:rPr>
              <w:t>nd</w:t>
            </w:r>
            <w:r w:rsidRPr="002A60FA">
              <w:rPr>
                <w:rFonts w:ascii="Times New Roman" w:eastAsiaTheme="minorEastAsia" w:hAnsi="Times New Roman"/>
                <w:i/>
                <w:iCs/>
              </w:rPr>
              <w:t xml:space="preserve"> quarter of the APs in K APPs</w:t>
            </w:r>
          </w:p>
        </w:tc>
      </w:tr>
      <w:tr w:rsidR="00965B35" w:rsidRPr="001A249B" w14:paraId="782E95AC" w14:textId="77777777" w:rsidTr="00900CAA">
        <w:trPr>
          <w:trHeight w:val="341"/>
        </w:trPr>
        <w:tc>
          <w:tcPr>
            <w:tcW w:w="1288" w:type="dxa"/>
          </w:tcPr>
          <w:p w14:paraId="38E0E91A"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4</w:t>
            </w:r>
          </w:p>
        </w:tc>
        <w:tc>
          <w:tcPr>
            <w:tcW w:w="5556" w:type="dxa"/>
          </w:tcPr>
          <w:p w14:paraId="275B6496"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3</w:t>
            </w:r>
            <w:r w:rsidRPr="002A60FA">
              <w:rPr>
                <w:rFonts w:ascii="Times New Roman" w:eastAsiaTheme="minorEastAsia" w:hAnsi="Times New Roman"/>
                <w:i/>
                <w:iCs/>
                <w:vertAlign w:val="superscript"/>
              </w:rPr>
              <w:t>rd</w:t>
            </w:r>
            <w:r w:rsidRPr="002A60FA">
              <w:rPr>
                <w:rFonts w:ascii="Times New Roman" w:eastAsiaTheme="minorEastAsia" w:hAnsi="Times New Roman"/>
                <w:i/>
                <w:iCs/>
              </w:rPr>
              <w:t xml:space="preserve"> quarter of the APs in K APPs</w:t>
            </w:r>
          </w:p>
        </w:tc>
      </w:tr>
      <w:tr w:rsidR="00965B35" w:rsidRPr="001A249B" w14:paraId="2770CAA5" w14:textId="77777777" w:rsidTr="00900CAA">
        <w:trPr>
          <w:trHeight w:val="341"/>
        </w:trPr>
        <w:tc>
          <w:tcPr>
            <w:tcW w:w="1288" w:type="dxa"/>
          </w:tcPr>
          <w:p w14:paraId="2E30D6C1"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5</w:t>
            </w:r>
          </w:p>
        </w:tc>
        <w:tc>
          <w:tcPr>
            <w:tcW w:w="5556" w:type="dxa"/>
          </w:tcPr>
          <w:p w14:paraId="22AB79EA"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4</w:t>
            </w:r>
            <w:r w:rsidRPr="002A60FA">
              <w:rPr>
                <w:rFonts w:ascii="Times New Roman" w:eastAsiaTheme="minorEastAsia" w:hAnsi="Times New Roman"/>
                <w:i/>
                <w:iCs/>
                <w:vertAlign w:val="superscript"/>
              </w:rPr>
              <w:t>th</w:t>
            </w:r>
            <w:r w:rsidRPr="002A60FA">
              <w:rPr>
                <w:rFonts w:ascii="Times New Roman" w:eastAsiaTheme="minorEastAsia" w:hAnsi="Times New Roman"/>
                <w:i/>
                <w:iCs/>
              </w:rPr>
              <w:t xml:space="preserve"> quarter of the APs in K APPs</w:t>
            </w:r>
          </w:p>
        </w:tc>
      </w:tr>
      <w:tr w:rsidR="00965B35" w:rsidRPr="00965B35" w14:paraId="50C17974" w14:textId="77777777" w:rsidTr="00900CAA">
        <w:trPr>
          <w:trHeight w:val="341"/>
        </w:trPr>
        <w:tc>
          <w:tcPr>
            <w:tcW w:w="1288" w:type="dxa"/>
          </w:tcPr>
          <w:p w14:paraId="2D1ADE1B" w14:textId="77777777" w:rsidR="00965B35" w:rsidRPr="00965B35" w:rsidRDefault="00965B35" w:rsidP="00900CAA">
            <w:pPr>
              <w:pStyle w:val="ListParagraph"/>
              <w:ind w:left="800"/>
              <w:jc w:val="center"/>
              <w:rPr>
                <w:rFonts w:ascii="Times New Roman" w:eastAsiaTheme="minorEastAsia" w:hAnsi="Times New Roman"/>
                <w:i/>
                <w:iCs/>
              </w:rPr>
            </w:pPr>
            <w:r w:rsidRPr="00965B35">
              <w:rPr>
                <w:rFonts w:ascii="Times New Roman" w:eastAsiaTheme="minorEastAsia" w:hAnsi="Times New Roman"/>
                <w:i/>
                <w:iCs/>
              </w:rPr>
              <w:t>6</w:t>
            </w:r>
          </w:p>
        </w:tc>
        <w:tc>
          <w:tcPr>
            <w:tcW w:w="5556" w:type="dxa"/>
          </w:tcPr>
          <w:p w14:paraId="7AC77431" w14:textId="77777777" w:rsidR="00965B35" w:rsidRPr="00965B35" w:rsidRDefault="00965B35" w:rsidP="00900CAA">
            <w:pPr>
              <w:pStyle w:val="ListParagraph"/>
              <w:ind w:left="800"/>
              <w:rPr>
                <w:rFonts w:ascii="Times New Roman" w:eastAsiaTheme="minorEastAsia" w:hAnsi="Times New Roman"/>
                <w:i/>
                <w:iCs/>
              </w:rPr>
            </w:pPr>
            <w:r w:rsidRPr="00965B35">
              <w:rPr>
                <w:rFonts w:ascii="Times New Roman" w:eastAsiaTheme="minorEastAsia" w:hAnsi="Times New Roman"/>
                <w:i/>
                <w:iCs/>
              </w:rPr>
              <w:t>[Every odd AP in K APPs]</w:t>
            </w:r>
          </w:p>
        </w:tc>
      </w:tr>
      <w:tr w:rsidR="00965B35" w:rsidRPr="00965B35" w14:paraId="51CC329E" w14:textId="77777777" w:rsidTr="00900CAA">
        <w:trPr>
          <w:trHeight w:val="341"/>
        </w:trPr>
        <w:tc>
          <w:tcPr>
            <w:tcW w:w="1288" w:type="dxa"/>
          </w:tcPr>
          <w:p w14:paraId="295D4882" w14:textId="77777777" w:rsidR="00965B35" w:rsidRPr="00965B35" w:rsidRDefault="00965B35" w:rsidP="00900CAA">
            <w:pPr>
              <w:pStyle w:val="ListParagraph"/>
              <w:ind w:left="800"/>
              <w:jc w:val="center"/>
              <w:rPr>
                <w:rFonts w:ascii="Times New Roman" w:eastAsiaTheme="minorEastAsia" w:hAnsi="Times New Roman"/>
                <w:i/>
                <w:iCs/>
              </w:rPr>
            </w:pPr>
            <w:r w:rsidRPr="00965B35">
              <w:rPr>
                <w:rFonts w:ascii="Times New Roman" w:eastAsiaTheme="minorEastAsia" w:hAnsi="Times New Roman"/>
                <w:i/>
                <w:iCs/>
              </w:rPr>
              <w:t>7</w:t>
            </w:r>
          </w:p>
        </w:tc>
        <w:tc>
          <w:tcPr>
            <w:tcW w:w="5556" w:type="dxa"/>
          </w:tcPr>
          <w:p w14:paraId="7AB3763E" w14:textId="77777777" w:rsidR="00965B35" w:rsidRPr="00965B35" w:rsidRDefault="00965B35" w:rsidP="00900CAA">
            <w:pPr>
              <w:pStyle w:val="ListParagraph"/>
              <w:ind w:left="800"/>
              <w:rPr>
                <w:rFonts w:ascii="Times New Roman" w:eastAsiaTheme="minorEastAsia" w:hAnsi="Times New Roman"/>
                <w:i/>
                <w:iCs/>
              </w:rPr>
            </w:pPr>
            <w:r w:rsidRPr="00965B35">
              <w:rPr>
                <w:rFonts w:ascii="Times New Roman" w:eastAsiaTheme="minorEastAsia" w:hAnsi="Times New Roman"/>
                <w:i/>
                <w:iCs/>
              </w:rPr>
              <w:t>[Every even AP in K APPs]</w:t>
            </w:r>
          </w:p>
        </w:tc>
      </w:tr>
    </w:tbl>
    <w:p w14:paraId="21BEA840" w14:textId="77777777" w:rsidR="00965B35" w:rsidRPr="00404D93" w:rsidRDefault="00965B35" w:rsidP="00965B35">
      <w:pPr>
        <w:contextualSpacing/>
        <w:rPr>
          <w:rFonts w:cs="Times"/>
          <w:strike/>
        </w:rPr>
      </w:pPr>
    </w:p>
    <w:p w14:paraId="2A49525A" w14:textId="77777777" w:rsidR="00965B35" w:rsidRPr="00404D93" w:rsidRDefault="00965B35" w:rsidP="00965B35">
      <w:pPr>
        <w:numPr>
          <w:ilvl w:val="0"/>
          <w:numId w:val="65"/>
        </w:numPr>
        <w:contextualSpacing/>
        <w:rPr>
          <w:rFonts w:cs="Times"/>
          <w:strike/>
        </w:rPr>
      </w:pPr>
      <w:r w:rsidRPr="00404D93">
        <w:rPr>
          <w:rFonts w:cs="Times"/>
          <w:strike/>
        </w:rPr>
        <w:t xml:space="preserve">Option 2: Semi-static signalling of a bitmap of N2 bits and a value of K </w:t>
      </w:r>
    </w:p>
    <w:p w14:paraId="59E91BE3" w14:textId="77777777" w:rsidR="00965B35" w:rsidRPr="00404D93" w:rsidRDefault="00965B35" w:rsidP="00965B35">
      <w:pPr>
        <w:numPr>
          <w:ilvl w:val="1"/>
          <w:numId w:val="65"/>
        </w:numPr>
        <w:contextualSpacing/>
        <w:rPr>
          <w:rFonts w:cs="Times"/>
          <w:strike/>
        </w:rPr>
      </w:pPr>
      <w:r w:rsidRPr="00404D93">
        <w:rPr>
          <w:rFonts w:cs="Times"/>
          <w:strike/>
        </w:rPr>
        <w:t xml:space="preserve">For K: one from up to four candidate values </w:t>
      </w:r>
    </w:p>
    <w:p w14:paraId="2B6D7BA4" w14:textId="1C085F30" w:rsidR="00965B35" w:rsidRPr="00404D93" w:rsidRDefault="004F2D84" w:rsidP="008F3590">
      <w:pPr>
        <w:numPr>
          <w:ilvl w:val="1"/>
          <w:numId w:val="65"/>
        </w:numPr>
        <w:contextualSpacing/>
        <w:rPr>
          <w:rFonts w:cs="Times"/>
          <w:strike/>
        </w:rPr>
      </w:pPr>
      <w:r w:rsidRPr="00404D93">
        <w:rPr>
          <w:rFonts w:cs="Times"/>
          <w:strike/>
        </w:rPr>
        <w:t xml:space="preserve">Option 2-2: Each bit in the bitmap corresponds to </w:t>
      </w:r>
      <w:proofErr w:type="gramStart"/>
      <w:r w:rsidR="00B759D9" w:rsidRPr="00404D93">
        <w:rPr>
          <w:rFonts w:cs="Times"/>
          <w:strike/>
        </w:rPr>
        <w:t>ceil(</w:t>
      </w:r>
      <w:proofErr w:type="gramEnd"/>
      <w:r w:rsidR="00F73F5D" w:rsidRPr="00404D93">
        <w:rPr>
          <w:rFonts w:cs="Times"/>
          <w:strike/>
        </w:rPr>
        <w:t>(number of APs in K APP)</w:t>
      </w:r>
      <w:r w:rsidRPr="00404D93">
        <w:rPr>
          <w:rFonts w:cs="Times"/>
          <w:strike/>
        </w:rPr>
        <w:t>/N</w:t>
      </w:r>
      <w:r w:rsidR="00B759D9" w:rsidRPr="00404D93">
        <w:rPr>
          <w:rFonts w:cs="Times"/>
          <w:strike/>
        </w:rPr>
        <w:t>2)</w:t>
      </w:r>
      <w:r w:rsidRPr="00404D93">
        <w:rPr>
          <w:rFonts w:cs="Times"/>
          <w:strike/>
        </w:rPr>
        <w:t xml:space="preserve"> APs</w:t>
      </w:r>
    </w:p>
    <w:p w14:paraId="6B4F16BD" w14:textId="57330110" w:rsidR="00B759D9" w:rsidRPr="00404D93" w:rsidRDefault="00B759D9" w:rsidP="00B759D9">
      <w:pPr>
        <w:numPr>
          <w:ilvl w:val="2"/>
          <w:numId w:val="65"/>
        </w:numPr>
        <w:contextualSpacing/>
        <w:rPr>
          <w:rFonts w:cs="Times"/>
          <w:strike/>
        </w:rPr>
      </w:pPr>
      <w:r w:rsidRPr="00404D93">
        <w:rPr>
          <w:rFonts w:cs="Times"/>
          <w:strike/>
        </w:rPr>
        <w:t>N2=4</w:t>
      </w:r>
    </w:p>
    <w:p w14:paraId="71C18127" w14:textId="1B34144E" w:rsidR="00B759D9" w:rsidRPr="00404D93" w:rsidRDefault="00B759D9" w:rsidP="008F3590">
      <w:pPr>
        <w:numPr>
          <w:ilvl w:val="1"/>
          <w:numId w:val="65"/>
        </w:numPr>
        <w:contextualSpacing/>
        <w:rPr>
          <w:rFonts w:cs="Times"/>
          <w:strike/>
        </w:rPr>
      </w:pPr>
      <w:r w:rsidRPr="00404D93">
        <w:rPr>
          <w:rFonts w:cs="Times"/>
          <w:strike/>
        </w:rPr>
        <w:t>LGE, Panasonic, Ericsson, MTK, ZTE, Google, Huawei, Fujitsu, DOCOMO, FW</w:t>
      </w:r>
    </w:p>
    <w:p w14:paraId="24F9AD51" w14:textId="77777777" w:rsidR="00795E80" w:rsidRDefault="00795E80" w:rsidP="00D05EBB">
      <w:pPr>
        <w:rPr>
          <w:lang w:val="it-IT" w:eastAsia="x-none"/>
        </w:rPr>
      </w:pPr>
    </w:p>
    <w:p w14:paraId="60190D73" w14:textId="77777777" w:rsidR="006643CC" w:rsidRPr="00D05EBB" w:rsidRDefault="006643CC" w:rsidP="006643CC">
      <w:pPr>
        <w:rPr>
          <w:rFonts w:cs="Times"/>
          <w:lang w:val="en-US" w:eastAsia="x-none"/>
        </w:rPr>
      </w:pPr>
      <w:r w:rsidRPr="00D05EBB">
        <w:rPr>
          <w:rFonts w:cs="Times"/>
          <w:b/>
          <w:highlight w:val="green"/>
          <w:lang w:val="en-US"/>
        </w:rPr>
        <w:t>Agreement</w:t>
      </w:r>
    </w:p>
    <w:p w14:paraId="4EB1D489" w14:textId="77777777" w:rsidR="00697428" w:rsidRDefault="00697428" w:rsidP="00697428">
      <w:pPr>
        <w:rPr>
          <w:rFonts w:ascii="Times New Roman" w:hAnsi="Times New Roman"/>
        </w:rPr>
      </w:pPr>
      <w:r>
        <w:rPr>
          <w:rFonts w:ascii="Times New Roman" w:hAnsi="Times New Roman"/>
        </w:rPr>
        <w:t xml:space="preserve">For adaptation of PRACH in time-domain, for a connected mode UE, </w:t>
      </w:r>
    </w:p>
    <w:p w14:paraId="17335C2C" w14:textId="77777777" w:rsidR="00697428" w:rsidRDefault="00697428" w:rsidP="00697428">
      <w:pPr>
        <w:pStyle w:val="ListParagraph"/>
        <w:numPr>
          <w:ilvl w:val="0"/>
          <w:numId w:val="66"/>
        </w:numPr>
        <w:ind w:leftChars="0"/>
        <w:contextualSpacing/>
        <w:rPr>
          <w:rFonts w:ascii="Times New Roman" w:hAnsi="Times New Roman"/>
          <w:lang w:eastAsia="en-US"/>
        </w:rPr>
      </w:pPr>
      <w:r>
        <w:rPr>
          <w:rFonts w:ascii="Times New Roman" w:hAnsi="Times New Roman"/>
          <w:lang w:eastAsia="en-US"/>
        </w:rPr>
        <w:t xml:space="preserve">One of the reserved bits of PDCCH order </w:t>
      </w:r>
      <w:bookmarkStart w:id="84" w:name="_Hlk194857485"/>
      <w:r>
        <w:rPr>
          <w:rFonts w:ascii="Times New Roman" w:hAnsi="Times New Roman"/>
          <w:lang w:eastAsia="en-US"/>
        </w:rPr>
        <w:t xml:space="preserve">(DCI 1_0 with C-RNTI) </w:t>
      </w:r>
      <w:bookmarkEnd w:id="84"/>
      <w:r>
        <w:rPr>
          <w:rFonts w:ascii="Times New Roman" w:hAnsi="Times New Roman"/>
          <w:lang w:eastAsia="en-US"/>
        </w:rPr>
        <w:t>is used for the new DCI field that indicates the availability of additional PRACH resources.</w:t>
      </w:r>
    </w:p>
    <w:p w14:paraId="13EF6223" w14:textId="77777777" w:rsidR="00697428" w:rsidRDefault="00697428" w:rsidP="00697428">
      <w:pPr>
        <w:rPr>
          <w:rFonts w:ascii="Times New Roman" w:hAnsi="Times New Roman"/>
        </w:rPr>
      </w:pPr>
    </w:p>
    <w:p w14:paraId="207F66B2" w14:textId="6759DF9B" w:rsidR="00795E80" w:rsidRPr="004B6621" w:rsidRDefault="004B6621" w:rsidP="00D05EBB">
      <w:pPr>
        <w:rPr>
          <w:b/>
          <w:bCs/>
          <w:lang w:eastAsia="x-none"/>
        </w:rPr>
      </w:pPr>
      <w:r w:rsidRPr="004B6621">
        <w:rPr>
          <w:b/>
          <w:bCs/>
          <w:highlight w:val="yellow"/>
          <w:lang w:eastAsia="x-none"/>
        </w:rPr>
        <w:t>Possible Agreement</w:t>
      </w:r>
    </w:p>
    <w:p w14:paraId="10A99805" w14:textId="77777777" w:rsidR="004B6621" w:rsidRPr="004B6621" w:rsidRDefault="004B6621" w:rsidP="004B6621">
      <w:pPr>
        <w:rPr>
          <w:rFonts w:ascii="Times New Roman" w:hAnsi="Times New Roman"/>
        </w:rPr>
      </w:pPr>
      <w:r w:rsidRPr="004B6621">
        <w:rPr>
          <w:rFonts w:ascii="Times New Roman" w:hAnsi="Times New Roman"/>
        </w:rPr>
        <w:t>For DCI-based adaptation for additional PRACH resources, the reference point for the availability of additional PRACH resources indicated by DCI 1_0 with P-RNTI is:</w:t>
      </w:r>
    </w:p>
    <w:p w14:paraId="5539AE10"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Option 1: SFN of the first PF from the next</w:t>
      </w:r>
      <w:r>
        <w:rPr>
          <w:rFonts w:ascii="Times New Roman" w:hAnsi="Times New Roman"/>
          <w:color w:val="FF0000"/>
        </w:rPr>
        <w:t xml:space="preserve"> </w:t>
      </w:r>
      <w:r w:rsidRPr="007245D3">
        <w:rPr>
          <w:rFonts w:ascii="Times New Roman" w:hAnsi="Times New Roman"/>
          <w:strike/>
          <w:color w:val="FF0000"/>
        </w:rPr>
        <w:t>I-DRX</w:t>
      </w:r>
      <w:r w:rsidRPr="007245D3">
        <w:rPr>
          <w:rFonts w:ascii="Times New Roman" w:hAnsi="Times New Roman"/>
          <w:color w:val="FF0000"/>
        </w:rPr>
        <w:t xml:space="preserve"> default paging </w:t>
      </w:r>
      <w:r>
        <w:rPr>
          <w:rFonts w:ascii="Times New Roman" w:hAnsi="Times New Roman"/>
        </w:rPr>
        <w:t xml:space="preserve">cycle </w:t>
      </w:r>
      <w:r w:rsidRPr="007245D3">
        <w:rPr>
          <w:rFonts w:ascii="Times New Roman" w:hAnsi="Times New Roman"/>
          <w:color w:val="FF0000"/>
        </w:rPr>
        <w:t>where UE receives the DCI</w:t>
      </w:r>
    </w:p>
    <w:p w14:paraId="20D78923" w14:textId="77777777" w:rsidR="004B6621" w:rsidRPr="007245D3"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SFN of the first PF from the current </w:t>
      </w:r>
      <w:r w:rsidRPr="007245D3">
        <w:rPr>
          <w:rFonts w:ascii="Times New Roman" w:hAnsi="Times New Roman"/>
          <w:strike/>
          <w:color w:val="FF0000"/>
        </w:rPr>
        <w:t>I-DRX</w:t>
      </w:r>
      <w:r w:rsidRPr="007245D3">
        <w:rPr>
          <w:rFonts w:ascii="Times New Roman" w:hAnsi="Times New Roman"/>
          <w:color w:val="FF0000"/>
        </w:rPr>
        <w:t xml:space="preserve"> default paging </w:t>
      </w:r>
      <w:r>
        <w:rPr>
          <w:rFonts w:ascii="Times New Roman" w:hAnsi="Times New Roman"/>
        </w:rPr>
        <w:t xml:space="preserve">cycle </w:t>
      </w:r>
      <w:r w:rsidRPr="007245D3">
        <w:rPr>
          <w:rFonts w:ascii="Times New Roman" w:hAnsi="Times New Roman"/>
          <w:color w:val="FF0000"/>
        </w:rPr>
        <w:t>where UE receives the DCI</w:t>
      </w:r>
    </w:p>
    <w:p w14:paraId="07B4B7B8"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Option 3: From the first frame of the first PRACH association period after UE receives the DCI</w:t>
      </w:r>
      <w:r>
        <w:rPr>
          <w:rFonts w:ascii="Times New Roman" w:hAnsi="Times New Roman"/>
        </w:rPr>
        <w:tab/>
      </w:r>
    </w:p>
    <w:p w14:paraId="3AF8C391"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4: From the first frame of the current SI modification period </w:t>
      </w:r>
      <w:r w:rsidRPr="007245D3">
        <w:rPr>
          <w:rFonts w:ascii="Times New Roman" w:hAnsi="Times New Roman"/>
          <w:color w:val="FF0000"/>
        </w:rPr>
        <w:t>where UE receives the DCI</w:t>
      </w:r>
      <w:r>
        <w:rPr>
          <w:rFonts w:ascii="Times New Roman" w:hAnsi="Times New Roman"/>
        </w:rPr>
        <w:tab/>
      </w:r>
    </w:p>
    <w:p w14:paraId="74737494"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5: From the first frame of the next SI modification period </w:t>
      </w:r>
      <w:r w:rsidRPr="007245D3">
        <w:rPr>
          <w:rFonts w:ascii="Times New Roman" w:hAnsi="Times New Roman"/>
          <w:color w:val="FF0000"/>
        </w:rPr>
        <w:t>where UE receives the DCI</w:t>
      </w:r>
      <w:r>
        <w:rPr>
          <w:rFonts w:ascii="Times New Roman" w:hAnsi="Times New Roman"/>
        </w:rPr>
        <w:tab/>
      </w:r>
    </w:p>
    <w:p w14:paraId="0C4C48FB" w14:textId="77777777" w:rsidR="004B6621" w:rsidRDefault="004B6621" w:rsidP="004B6621">
      <w:pPr>
        <w:rPr>
          <w:rFonts w:cs="Arial"/>
          <w:u w:val="single"/>
        </w:rPr>
      </w:pPr>
    </w:p>
    <w:p w14:paraId="0CC2759A" w14:textId="77777777" w:rsidR="00795E80" w:rsidRPr="004B6621" w:rsidRDefault="00795E80" w:rsidP="00D05EBB">
      <w:pPr>
        <w:rPr>
          <w:lang w:eastAsia="x-none"/>
        </w:rPr>
      </w:pPr>
    </w:p>
    <w:p w14:paraId="6398634D" w14:textId="77777777" w:rsidR="00273B00" w:rsidRDefault="00273B00" w:rsidP="00273B00">
      <w:pPr>
        <w:pStyle w:val="Heading2"/>
      </w:pPr>
      <w:bookmarkStart w:id="85" w:name="_Toc193461193"/>
      <w:r w:rsidRPr="00937E20">
        <w:t>Low-power wake-up signal and receiver for NR (LP-WUS/WUR)</w:t>
      </w:r>
      <w:bookmarkEnd w:id="85"/>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86" w:name="_Toc193461194"/>
      <w:r w:rsidRPr="00AB5CB1">
        <w:t xml:space="preserve">LP-WUS </w:t>
      </w:r>
      <w:r>
        <w:t xml:space="preserve">and LP-SS </w:t>
      </w:r>
      <w:r w:rsidRPr="00AB5CB1">
        <w:t>design</w:t>
      </w:r>
      <w:bookmarkEnd w:id="86"/>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lastRenderedPageBreak/>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pPr>
        <w:pStyle w:val="ListParagraph"/>
        <w:widowControl w:val="0"/>
        <w:numPr>
          <w:ilvl w:val="0"/>
          <w:numId w:val="30"/>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pPr>
        <w:numPr>
          <w:ilvl w:val="0"/>
          <w:numId w:val="47"/>
        </w:numPr>
        <w:jc w:val="both"/>
      </w:pPr>
      <w:r>
        <w:t>support maximum 16 candidates overlaid sequences for M=1</w:t>
      </w:r>
    </w:p>
    <w:p w14:paraId="4A31E1BC" w14:textId="77777777" w:rsidR="000D1695" w:rsidRDefault="000D1695">
      <w:pPr>
        <w:numPr>
          <w:ilvl w:val="0"/>
          <w:numId w:val="47"/>
        </w:numPr>
        <w:jc w:val="both"/>
      </w:pPr>
      <w:r>
        <w:t>support maximum 8 candidates overlaid sequences for M=2</w:t>
      </w:r>
    </w:p>
    <w:p w14:paraId="76ADBC50" w14:textId="77777777" w:rsidR="000D1695" w:rsidRDefault="000D1695">
      <w:pPr>
        <w:numPr>
          <w:ilvl w:val="0"/>
          <w:numId w:val="47"/>
        </w:numPr>
        <w:jc w:val="both"/>
      </w:pPr>
      <w:r>
        <w:t>support maximum 4 candidates overlaid sequences for M=4</w:t>
      </w:r>
      <w:r>
        <w:rPr>
          <w:rFonts w:hint="eastAsia"/>
        </w:rPr>
        <w:t xml:space="preserve"> (agreed in RAN1#119)</w:t>
      </w:r>
    </w:p>
    <w:p w14:paraId="021E5329" w14:textId="77777777" w:rsidR="000D1695" w:rsidRDefault="000D1695">
      <w:pPr>
        <w:numPr>
          <w:ilvl w:val="0"/>
          <w:numId w:val="47"/>
        </w:numPr>
        <w:jc w:val="both"/>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pPr>
        <w:numPr>
          <w:ilvl w:val="1"/>
          <w:numId w:val="47"/>
        </w:numPr>
        <w:jc w:val="both"/>
      </w:pPr>
      <w:r>
        <w:t>FFS: The number of overlaid sequences applicable for a UE is no more than 2 per OOK ON chip.</w:t>
      </w:r>
    </w:p>
    <w:p w14:paraId="2A3022E5" w14:textId="62B1E034" w:rsidR="00C47884" w:rsidRPr="00D753CF" w:rsidRDefault="00C47884">
      <w:pPr>
        <w:numPr>
          <w:ilvl w:val="0"/>
          <w:numId w:val="47"/>
        </w:numPr>
        <w:jc w:val="both"/>
      </w:pPr>
      <w:r w:rsidRPr="00D753CF">
        <w:t>FFS: Whether or not t</w:t>
      </w:r>
      <w:r w:rsidR="006D58D4" w:rsidRPr="00D753CF">
        <w:t>he candidate set of overlaid sequences change across OOK ON chips</w:t>
      </w: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pPr>
        <w:numPr>
          <w:ilvl w:val="0"/>
          <w:numId w:val="47"/>
        </w:numPr>
        <w:jc w:val="both"/>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3482D54F" w14:textId="10219916" w:rsidR="003464E3" w:rsidRDefault="009008DE" w:rsidP="00744A64">
      <w:pPr>
        <w:rPr>
          <w:lang w:eastAsia="x-none"/>
        </w:rPr>
      </w:pPr>
      <w:r w:rsidRPr="009008DE">
        <w:rPr>
          <w:b/>
          <w:bCs/>
          <w:lang w:eastAsia="x-none"/>
        </w:rPr>
        <w:t>R1-2503082</w:t>
      </w:r>
      <w:r w:rsidRPr="009008DE">
        <w:rPr>
          <w:lang w:eastAsia="x-none"/>
        </w:rPr>
        <w:tab/>
        <w:t>Summary #3 of discussions on LP-WUS and LP-SS design</w:t>
      </w:r>
      <w:r w:rsidRPr="009008DE">
        <w:rPr>
          <w:lang w:eastAsia="x-none"/>
        </w:rPr>
        <w:tab/>
        <w:t>Moderator (vivo)</w:t>
      </w:r>
    </w:p>
    <w:p w14:paraId="72322DD4" w14:textId="77777777" w:rsidR="009008DE" w:rsidRDefault="009008DE" w:rsidP="009008DE">
      <w:pPr>
        <w:rPr>
          <w:lang w:eastAsia="x-none"/>
        </w:rPr>
      </w:pPr>
    </w:p>
    <w:p w14:paraId="4D7C62DC" w14:textId="77777777" w:rsidR="009008DE" w:rsidRPr="009008DE" w:rsidRDefault="009008DE" w:rsidP="009008DE">
      <w:pPr>
        <w:rPr>
          <w:b/>
          <w:bCs/>
          <w:lang w:eastAsia="x-none"/>
        </w:rPr>
      </w:pPr>
      <w:r w:rsidRPr="009008DE">
        <w:rPr>
          <w:b/>
          <w:bCs/>
          <w:highlight w:val="green"/>
          <w:lang w:eastAsia="x-none"/>
        </w:rPr>
        <w:t>Agreement</w:t>
      </w:r>
    </w:p>
    <w:p w14:paraId="42D4C165" w14:textId="0A3074AD" w:rsidR="00066F03" w:rsidRPr="00066F03" w:rsidRDefault="00066F03" w:rsidP="009008DE">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29558B42" w14:textId="77777777" w:rsidR="00997AB2" w:rsidRDefault="00997AB2" w:rsidP="009008DE">
      <w:pPr>
        <w:rPr>
          <w:lang w:eastAsia="x-none"/>
        </w:rPr>
      </w:pPr>
    </w:p>
    <w:p w14:paraId="1168CA51" w14:textId="252A6E9E" w:rsidR="00C17D90" w:rsidRPr="00C17D90" w:rsidRDefault="00C17D90" w:rsidP="00C17D90">
      <w:pPr>
        <w:rPr>
          <w:b/>
          <w:bCs/>
          <w:lang w:eastAsia="x-none"/>
        </w:rPr>
      </w:pPr>
      <w:r w:rsidRPr="00C17D90">
        <w:rPr>
          <w:b/>
          <w:bCs/>
          <w:highlight w:val="yellow"/>
          <w:lang w:eastAsia="x-none"/>
        </w:rPr>
        <w:t>[H][FL2] Proposal 3.3-4</w:t>
      </w:r>
      <w:r w:rsidRPr="00C17D90">
        <w:rPr>
          <w:rFonts w:hint="eastAsia"/>
          <w:b/>
          <w:bCs/>
          <w:highlight w:val="yellow"/>
          <w:lang w:eastAsia="x-none"/>
        </w:rPr>
        <w:t>r1</w:t>
      </w:r>
    </w:p>
    <w:p w14:paraId="225C7960" w14:textId="264B2FF4"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rsidRPr="00C17D90">
        <w:rPr>
          <w:rFonts w:hint="eastAsia"/>
        </w:rPr>
        <w:t>4</w:t>
      </w:r>
      <w:r w:rsidRPr="00C17D90">
        <w:t xml:space="preserve"> roots</w:t>
      </w:r>
      <w:r w:rsidRPr="00C17D90">
        <w:rPr>
          <w:rFonts w:hint="eastAsia"/>
        </w:rPr>
        <w:t xml:space="preserve"> to be </w:t>
      </w:r>
      <w:r w:rsidRPr="00C17D90">
        <w:t>used for overlaid OFDM sequences for M=2/4.</w:t>
      </w:r>
    </w:p>
    <w:p w14:paraId="7560ACEC" w14:textId="019C7EF6"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t>2</w:t>
      </w:r>
      <w:r w:rsidRPr="00C17D90">
        <w:t xml:space="preserve"> roots</w:t>
      </w:r>
      <w:r w:rsidRPr="00C17D90">
        <w:rPr>
          <w:rFonts w:hint="eastAsia"/>
        </w:rPr>
        <w:t xml:space="preserve"> to be </w:t>
      </w:r>
      <w:r w:rsidRPr="00C17D90">
        <w:t>used for overlaid OFDM sequences for M=1.</w:t>
      </w: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619C7E86" w14:textId="77777777" w:rsidR="00B06F2C" w:rsidRDefault="00B06F2C" w:rsidP="00744A64">
      <w:pPr>
        <w:rPr>
          <w:lang w:eastAsia="x-none"/>
        </w:rPr>
      </w:pPr>
    </w:p>
    <w:p w14:paraId="2AA1A7DE" w14:textId="61126CF9" w:rsidR="00830CF0" w:rsidRDefault="00C34E00" w:rsidP="00744A64">
      <w:pPr>
        <w:rPr>
          <w:lang w:eastAsia="x-none"/>
        </w:rPr>
      </w:pPr>
      <w:r w:rsidRPr="00C34E00">
        <w:rPr>
          <w:b/>
          <w:bCs/>
          <w:lang w:eastAsia="x-none"/>
        </w:rPr>
        <w:t>R1-2503083</w:t>
      </w:r>
      <w:r w:rsidRPr="00C34E00">
        <w:rPr>
          <w:lang w:eastAsia="x-none"/>
        </w:rPr>
        <w:tab/>
        <w:t>Summary #4 of discussions on LP-WUS and LP-SS design</w:t>
      </w:r>
      <w:r w:rsidRPr="00C34E00">
        <w:rPr>
          <w:lang w:eastAsia="x-none"/>
        </w:rPr>
        <w:tab/>
        <w:t>Moderator (vivo)</w:t>
      </w:r>
    </w:p>
    <w:p w14:paraId="53DA221E" w14:textId="77777777" w:rsidR="00C34E00" w:rsidRDefault="00C34E00" w:rsidP="00744A64">
      <w:pPr>
        <w:rPr>
          <w:lang w:eastAsia="x-none"/>
        </w:rPr>
      </w:pPr>
    </w:p>
    <w:p w14:paraId="57427216" w14:textId="77777777" w:rsidR="00C34E00" w:rsidRPr="0043240B" w:rsidRDefault="00C34E00" w:rsidP="00C34E00">
      <w:pPr>
        <w:rPr>
          <w:b/>
          <w:bCs/>
          <w:lang w:eastAsia="x-none"/>
        </w:rPr>
      </w:pPr>
      <w:r w:rsidRPr="00FC1FC6">
        <w:rPr>
          <w:b/>
          <w:bCs/>
          <w:highlight w:val="green"/>
          <w:lang w:eastAsia="x-none"/>
        </w:rPr>
        <w:t>Agreement</w:t>
      </w:r>
    </w:p>
    <w:p w14:paraId="72050DC1" w14:textId="2DD0A424" w:rsidR="00830CF0" w:rsidRDefault="00830CF0" w:rsidP="00830CF0">
      <w:pPr>
        <w:rPr>
          <w:rFonts w:ascii="Times New Roman" w:eastAsia="Malgun Gothic" w:hAnsi="Times New Roman"/>
        </w:rPr>
      </w:pPr>
      <w:r>
        <w:rPr>
          <w:rFonts w:ascii="Times New Roman" w:eastAsia="Malgun Gothic" w:hAnsi="Times New Roman"/>
        </w:rPr>
        <w:lastRenderedPageBreak/>
        <w:t>For &gt; 2 information bits with RM coding, support one of the following alternatives for rate matching after RM coding, when code block</w:t>
      </w:r>
      <w:r>
        <w:rPr>
          <w:rFonts w:ascii="Times New Roman" w:eastAsia="SimSun" w:hAnsi="Times New Roman"/>
          <w:lang w:val="en-US" w:eastAsia="zh-CN"/>
        </w:rPr>
        <w:t xml:space="preserve"> (coded bits)</w:t>
      </w:r>
      <w:r>
        <w:rPr>
          <w:rFonts w:ascii="Times New Roman" w:eastAsia="Malgun Gothic" w:hAnsi="Times New Roman"/>
        </w:rPr>
        <w:t xml:space="preserve"> length after rate matching &lt; 32</w:t>
      </w:r>
    </w:p>
    <w:p w14:paraId="46ED8EE9" w14:textId="77777777" w:rsidR="00830CF0" w:rsidRPr="00946BE0" w:rsidRDefault="00830CF0" w:rsidP="00830CF0">
      <w:pPr>
        <w:pStyle w:val="3GPPHeader"/>
        <w:numPr>
          <w:ilvl w:val="0"/>
          <w:numId w:val="58"/>
        </w:numPr>
        <w:spacing w:after="60" w:line="240" w:lineRule="auto"/>
        <w:rPr>
          <w:rFonts w:eastAsia="Malgun Gothic"/>
          <w:b w:val="0"/>
          <w:sz w:val="20"/>
          <w:szCs w:val="20"/>
          <w:lang w:val="en-GB" w:eastAsia="en-US"/>
        </w:rPr>
      </w:pPr>
      <w:r w:rsidRPr="00830CF0">
        <w:rPr>
          <w:rFonts w:ascii="Times New Roman" w:eastAsiaTheme="minorEastAsia" w:hAnsi="Times New Roman"/>
          <w:b w:val="0"/>
          <w:sz w:val="20"/>
          <w:szCs w:val="20"/>
          <w:lang w:val="en-GB"/>
        </w:rPr>
        <w:t xml:space="preserve">Alt 1: Rate matching after RM coding is applied, as </w:t>
      </w:r>
      <w:r w:rsidRPr="00830CF0">
        <w:rPr>
          <w:rFonts w:ascii="Times New Roman" w:hAnsi="Times New Roman"/>
          <w:b w:val="0"/>
          <w:bCs/>
          <w:iCs/>
          <w:sz w:val="20"/>
          <w:szCs w:val="20"/>
        </w:rPr>
        <w:t xml:space="preserve">section </w:t>
      </w:r>
      <w:r w:rsidRPr="00830CF0">
        <w:rPr>
          <w:rFonts w:ascii="Times New Roman" w:eastAsia="Malgun Gothic" w:hAnsi="Times New Roman"/>
          <w:b w:val="0"/>
          <w:sz w:val="20"/>
          <w:szCs w:val="20"/>
          <w:lang w:val="en-GB" w:eastAsia="en-US"/>
        </w:rPr>
        <w:t>5.4.3 in TS 38.212.</w:t>
      </w:r>
    </w:p>
    <w:p w14:paraId="4EC10C16" w14:textId="77777777" w:rsidR="001F4358" w:rsidRDefault="001F4358" w:rsidP="00744A64">
      <w:pPr>
        <w:rPr>
          <w:lang w:eastAsia="x-none"/>
        </w:rPr>
      </w:pPr>
    </w:p>
    <w:p w14:paraId="3D83D1F3" w14:textId="77777777" w:rsidR="00C34E00" w:rsidRPr="0043240B" w:rsidRDefault="00C34E00" w:rsidP="00C34E00">
      <w:pPr>
        <w:rPr>
          <w:b/>
          <w:bCs/>
          <w:lang w:eastAsia="x-none"/>
        </w:rPr>
      </w:pPr>
      <w:r w:rsidRPr="00FC1FC6">
        <w:rPr>
          <w:b/>
          <w:bCs/>
          <w:highlight w:val="green"/>
          <w:lang w:eastAsia="x-none"/>
        </w:rPr>
        <w:t>Agreement</w:t>
      </w:r>
    </w:p>
    <w:p w14:paraId="608D1354" w14:textId="1227B9D2" w:rsidR="005B3393" w:rsidRPr="005B3393" w:rsidRDefault="005B3393" w:rsidP="005B3393">
      <w:pPr>
        <w:rPr>
          <w:lang w:eastAsia="x-none"/>
        </w:rPr>
      </w:pPr>
      <w:r w:rsidRPr="005B3393">
        <w:rPr>
          <w:lang w:eastAsia="x-none"/>
        </w:rPr>
        <w:t xml:space="preserve">For the length L of LP-SS binary sequence, </w:t>
      </w:r>
      <w:r w:rsidRPr="005B3393">
        <w:rPr>
          <w:rFonts w:hint="eastAsia"/>
          <w:lang w:eastAsia="x-none"/>
        </w:rPr>
        <w:t>supports</w:t>
      </w:r>
    </w:p>
    <w:p w14:paraId="1F2B7375" w14:textId="4E8F8E25"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M=1, L= {6,8}</w:t>
      </w:r>
    </w:p>
    <w:p w14:paraId="60F8FF3B"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M=2, L= {12,16}</w:t>
      </w:r>
    </w:p>
    <w:p w14:paraId="4B646F52"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M=4, L= {</w:t>
      </w:r>
      <w:r>
        <w:rPr>
          <w:rFonts w:ascii="Times New Roman" w:eastAsia="Microsoft YaHei" w:hAnsi="Times New Roman" w:hint="eastAsia"/>
          <w:bCs/>
          <w:iCs/>
          <w:color w:val="000000" w:themeColor="text1"/>
          <w:szCs w:val="20"/>
          <w:lang w:val="en-US" w:eastAsia="zh-CN"/>
        </w:rPr>
        <w:t>16,</w:t>
      </w:r>
      <w:r>
        <w:rPr>
          <w:rFonts w:ascii="Times New Roman" w:eastAsia="Microsoft YaHei" w:hAnsi="Times New Roman"/>
          <w:bCs/>
          <w:iCs/>
          <w:color w:val="000000" w:themeColor="text1"/>
          <w:szCs w:val="20"/>
          <w:lang w:eastAsia="zh-CN"/>
        </w:rPr>
        <w:t>32}</w:t>
      </w:r>
    </w:p>
    <w:p w14:paraId="670F846A" w14:textId="47F1D34F" w:rsidR="005B3393" w:rsidRDefault="005B3393" w:rsidP="00661E9E">
      <w:pPr>
        <w:jc w:val="both"/>
        <w:rPr>
          <w:rFonts w:ascii="Times New Roman" w:eastAsia="Microsoft YaHei" w:hAnsi="Times New Roman"/>
          <w:bCs/>
          <w:iCs/>
          <w:color w:val="000000" w:themeColor="text1"/>
          <w:szCs w:val="20"/>
          <w:lang w:val="en-US" w:eastAsia="zh-CN"/>
        </w:rPr>
      </w:pPr>
      <w:r>
        <w:rPr>
          <w:rFonts w:ascii="Times New Roman" w:eastAsia="Microsoft YaHei" w:hAnsi="Times New Roman" w:hint="eastAsia"/>
          <w:bCs/>
          <w:iCs/>
          <w:color w:val="000000" w:themeColor="text1"/>
          <w:szCs w:val="20"/>
          <w:lang w:val="en-US" w:eastAsia="zh-CN"/>
        </w:rPr>
        <w:t xml:space="preserve">Note: </w:t>
      </w:r>
      <w:r w:rsidR="00661E9E">
        <w:rPr>
          <w:rFonts w:ascii="Times New Roman" w:eastAsia="Microsoft YaHei" w:hAnsi="Times New Roman"/>
          <w:bCs/>
          <w:iCs/>
          <w:color w:val="000000" w:themeColor="text1"/>
          <w:szCs w:val="20"/>
          <w:lang w:val="en-US" w:eastAsia="zh-CN"/>
        </w:rPr>
        <w:t>For each value of M, UE supports both L values – no UE capability</w:t>
      </w:r>
      <w:r w:rsidR="005503DF">
        <w:rPr>
          <w:rFonts w:ascii="Times New Roman" w:eastAsia="Microsoft YaHei" w:hAnsi="Times New Roman"/>
          <w:bCs/>
          <w:iCs/>
          <w:color w:val="000000" w:themeColor="text1"/>
          <w:szCs w:val="20"/>
          <w:lang w:val="en-US" w:eastAsia="zh-CN"/>
        </w:rPr>
        <w:t xml:space="preserve">. </w:t>
      </w:r>
    </w:p>
    <w:p w14:paraId="10D8E873" w14:textId="26CBB815" w:rsidR="005B3393" w:rsidRPr="00430092" w:rsidRDefault="005503DF" w:rsidP="00430092">
      <w:p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val="en-US" w:eastAsia="zh-CN"/>
        </w:rPr>
        <w:t>Note: There is no consensus in RAN1 that SNR of -3dB can be fulfilled with the smaller value of L for each M. Definition of the proper requirements for different values of L is up to RAN4.</w:t>
      </w:r>
    </w:p>
    <w:p w14:paraId="5CF51F8D" w14:textId="77777777" w:rsidR="005B3393" w:rsidRDefault="005B3393" w:rsidP="00744A64">
      <w:pPr>
        <w:rPr>
          <w:lang w:eastAsia="x-none"/>
        </w:rPr>
      </w:pPr>
    </w:p>
    <w:p w14:paraId="69E2ED4D" w14:textId="77777777" w:rsidR="00C34E00" w:rsidRPr="0043240B" w:rsidRDefault="00C34E00" w:rsidP="00C34E00">
      <w:pPr>
        <w:rPr>
          <w:b/>
          <w:bCs/>
          <w:lang w:eastAsia="x-none"/>
        </w:rPr>
      </w:pPr>
      <w:r w:rsidRPr="00FC1FC6">
        <w:rPr>
          <w:b/>
          <w:bCs/>
          <w:highlight w:val="green"/>
          <w:lang w:eastAsia="x-none"/>
        </w:rPr>
        <w:t>Agreement</w:t>
      </w:r>
    </w:p>
    <w:p w14:paraId="51FBA420" w14:textId="2B430411" w:rsidR="005B3393" w:rsidRDefault="00430092" w:rsidP="00744A64">
      <w:pPr>
        <w:rPr>
          <w:lang w:eastAsia="x-none"/>
        </w:rPr>
      </w:pPr>
      <w:r w:rsidRPr="00430092">
        <w:rPr>
          <w:lang w:eastAsia="x-none"/>
        </w:rPr>
        <w:t>For LP-SS with M=4, supports set1 (balanced).</w:t>
      </w:r>
    </w:p>
    <w:p w14:paraId="76EE02DD" w14:textId="77777777" w:rsidR="00DA47FE" w:rsidRDefault="00DA47FE" w:rsidP="00744A64">
      <w:pPr>
        <w:rPr>
          <w:lang w:eastAsia="x-none"/>
        </w:rPr>
      </w:pPr>
    </w:p>
    <w:p w14:paraId="67246262" w14:textId="77777777" w:rsidR="00DA47FE" w:rsidRDefault="00DA47FE" w:rsidP="00744A64">
      <w:pPr>
        <w:rPr>
          <w:lang w:eastAsia="x-none"/>
        </w:rPr>
      </w:pPr>
    </w:p>
    <w:p w14:paraId="02F1BA1C" w14:textId="6A573A5D" w:rsidR="00DA47FE" w:rsidRDefault="00DA47FE" w:rsidP="00744A64">
      <w:pPr>
        <w:rPr>
          <w:lang w:eastAsia="x-none"/>
        </w:rPr>
      </w:pPr>
      <w:r>
        <w:rPr>
          <w:lang w:eastAsia="x-none"/>
        </w:rPr>
        <w:t>3097</w:t>
      </w:r>
    </w:p>
    <w:p w14:paraId="3799890E" w14:textId="77777777" w:rsidR="007F4D77" w:rsidRDefault="007F4D77" w:rsidP="00744A64">
      <w:pPr>
        <w:rPr>
          <w:lang w:eastAsia="x-none"/>
        </w:rPr>
      </w:pPr>
    </w:p>
    <w:p w14:paraId="16754745" w14:textId="77777777" w:rsidR="007F4D77" w:rsidRDefault="007F4D77" w:rsidP="007F4D77">
      <w:pPr>
        <w:rPr>
          <w:rFonts w:ascii="Times New Roman" w:eastAsia="Microsoft YaHei" w:hAnsi="Times New Roman"/>
          <w:b/>
          <w:bCs/>
          <w:iCs/>
          <w:szCs w:val="20"/>
          <w:lang w:eastAsia="zh-CN"/>
        </w:rPr>
      </w:pPr>
      <w:r w:rsidRPr="007F4D77">
        <w:rPr>
          <w:rFonts w:ascii="Times New Roman" w:eastAsia="Microsoft YaHei" w:hAnsi="Times New Roman"/>
          <w:b/>
          <w:bCs/>
          <w:iCs/>
          <w:szCs w:val="20"/>
          <w:highlight w:val="green"/>
          <w:lang w:eastAsia="zh-CN"/>
        </w:rPr>
        <w:t>Proposal 3.3-3:</w:t>
      </w:r>
      <w:r>
        <w:rPr>
          <w:rFonts w:ascii="Times New Roman" w:eastAsia="Microsoft YaHei" w:hAnsi="Times New Roman"/>
          <w:b/>
          <w:bCs/>
          <w:iCs/>
          <w:szCs w:val="20"/>
          <w:lang w:eastAsia="zh-CN"/>
        </w:rPr>
        <w:t xml:space="preserve"> </w:t>
      </w:r>
    </w:p>
    <w:p w14:paraId="4E51C2BD" w14:textId="5827EA34" w:rsidR="007F4D77" w:rsidRDefault="007F4D77" w:rsidP="007F4D77">
      <w:pPr>
        <w:rPr>
          <w:rFonts w:ascii="Times New Roman" w:hAnsi="Times New Roman"/>
          <w:lang w:eastAsia="zh-CN"/>
        </w:rPr>
      </w:pPr>
      <w:r>
        <w:rPr>
          <w:rFonts w:ascii="Times New Roman" w:eastAsia="Microsoft YaHei" w:hAnsi="Times New Roman"/>
          <w:iCs/>
          <w:szCs w:val="20"/>
          <w:lang w:eastAsia="zh-CN"/>
        </w:rPr>
        <w:t xml:space="preserve">For the root(s) </w:t>
      </w:r>
      <w:r>
        <w:rPr>
          <w:rFonts w:ascii="Times New Roman" w:eastAsiaTheme="minorEastAsia" w:hAnsi="Times New Roman"/>
          <w:iCs/>
          <w:lang w:eastAsia="zh-CN"/>
        </w:rPr>
        <w:t xml:space="preserve">used for overlaid OFDM sequences, </w:t>
      </w:r>
      <w:proofErr w:type="spellStart"/>
      <w:r>
        <w:rPr>
          <w:rFonts w:ascii="Times New Roman" w:eastAsiaTheme="minorEastAsia" w:hAnsi="Times New Roman"/>
          <w:iCs/>
          <w:lang w:eastAsia="zh-CN"/>
        </w:rPr>
        <w:t>gNB</w:t>
      </w:r>
      <w:proofErr w:type="spellEnd"/>
      <w:r>
        <w:rPr>
          <w:rFonts w:ascii="Times New Roman" w:eastAsiaTheme="minorEastAsia" w:hAnsi="Times New Roman"/>
          <w:iCs/>
          <w:lang w:eastAsia="zh-CN"/>
        </w:rPr>
        <w:t xml:space="preserve"> can configure any value from </w:t>
      </w:r>
      <w:r>
        <w:rPr>
          <w:rFonts w:ascii="Times New Roman" w:eastAsia="Microsoft YaHei" w:hAnsi="Times New Roman"/>
          <w:iCs/>
          <w:szCs w:val="20"/>
          <w:lang w:eastAsia="zh-CN"/>
        </w:rPr>
        <w:t>1 ~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w:t>
      </w:r>
      <w:r>
        <w:rPr>
          <w:rFonts w:ascii="Times New Roman" w:hAnsi="Times New Roman"/>
          <w:lang w:eastAsia="zh-CN"/>
        </w:rPr>
        <w:t xml:space="preserve">where </w:t>
      </w:r>
      <w:proofErr w:type="spellStart"/>
      <w:r>
        <w:rPr>
          <w:rFonts w:ascii="Times New Roman" w:hAnsi="Times New Roman"/>
          <w:lang w:eastAsia="zh-CN"/>
        </w:rPr>
        <w:t>Bzc</w:t>
      </w:r>
      <w:proofErr w:type="spellEnd"/>
      <w:r>
        <w:rPr>
          <w:rFonts w:ascii="Times New Roman" w:hAnsi="Times New Roman"/>
          <w:lang w:eastAsia="zh-C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m:t>
            </m:r>
            <m:r>
              <m:rPr>
                <m:sty m:val="p"/>
              </m:rPr>
              <w:rPr>
                <w:rFonts w:ascii="Cambria Math" w:hAnsi="Cambria Math"/>
              </w:rPr>
              <m:t>where</m:t>
            </m:r>
            <m:r>
              <w:rPr>
                <w:rFonts w:ascii="Cambria Math" w:hAnsi="Cambria Math"/>
              </w:rPr>
              <m:t xml:space="preserve">  </m:t>
            </m:r>
            <m:r>
              <w:rPr>
                <w:rFonts w:ascii="Cambria Math" w:hAnsi="Cambria Math"/>
              </w:rPr>
              <m:t>L</m:t>
            </m:r>
          </m:e>
          <m:sub>
            <m:r>
              <w:rPr>
                <w:rFonts w:ascii="Cambria Math" w:hAnsi="Cambria Math"/>
              </w:rPr>
              <m:t>ZC</m:t>
            </m:r>
          </m:sub>
        </m:sSub>
      </m:oMath>
      <w:r>
        <w:rPr>
          <w:rFonts w:ascii="Times New Roman" w:hAnsi="Times New Roman"/>
          <w:lang w:eastAsia="zh-CN"/>
        </w:rPr>
        <w:t xml:space="preserve"> is the overlaid OFDM sequence length.</w:t>
      </w:r>
    </w:p>
    <w:p w14:paraId="60419082" w14:textId="77777777" w:rsidR="007F4D77" w:rsidRDefault="007F4D77" w:rsidP="00744A64">
      <w:pPr>
        <w:rPr>
          <w:lang w:eastAsia="x-none"/>
        </w:rPr>
      </w:pPr>
    </w:p>
    <w:p w14:paraId="00A2D31E" w14:textId="77777777" w:rsidR="00DA47FE" w:rsidRDefault="00DA47FE" w:rsidP="00744A64">
      <w:pPr>
        <w:rPr>
          <w:lang w:eastAsia="x-none"/>
        </w:rPr>
      </w:pPr>
    </w:p>
    <w:p w14:paraId="2C026868" w14:textId="77777777" w:rsidR="00756D8D" w:rsidRDefault="00756D8D" w:rsidP="00756D8D">
      <w:pPr>
        <w:rPr>
          <w:rFonts w:ascii="Times New Roman" w:eastAsia="Microsoft YaHei" w:hAnsi="Times New Roman"/>
          <w:iCs/>
          <w:szCs w:val="20"/>
          <w:lang w:eastAsia="zh-CN"/>
        </w:rPr>
      </w:pPr>
      <w:r w:rsidRPr="00756D8D">
        <w:rPr>
          <w:rFonts w:ascii="Times New Roman" w:eastAsia="Microsoft YaHei" w:hAnsi="Times New Roman"/>
          <w:b/>
          <w:bCs/>
          <w:iCs/>
          <w:szCs w:val="20"/>
          <w:highlight w:val="yellow"/>
          <w:lang w:eastAsia="zh-CN"/>
        </w:rPr>
        <w:t>Proposal 3.3-7r1:</w:t>
      </w:r>
      <w:r>
        <w:rPr>
          <w:rFonts w:ascii="Times New Roman" w:eastAsia="Microsoft YaHei" w:hAnsi="Times New Roman"/>
          <w:iCs/>
          <w:szCs w:val="20"/>
          <w:lang w:eastAsia="zh-CN"/>
        </w:rPr>
        <w:t xml:space="preserve"> </w:t>
      </w:r>
    </w:p>
    <w:p w14:paraId="6AE22441" w14:textId="362B08EE" w:rsidR="00756D8D" w:rsidRDefault="00756D8D" w:rsidP="00756D8D">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and Alt2:</w:t>
      </w:r>
    </w:p>
    <w:p w14:paraId="0095B7E5" w14:textId="77777777" w:rsidR="00756D8D" w:rsidRDefault="00756D8D" w:rsidP="00756D8D">
      <w:pPr>
        <w:pStyle w:val="ListParagraph"/>
        <w:numPr>
          <w:ilvl w:val="0"/>
          <w:numId w:val="69"/>
        </w:numPr>
        <w:overflowPunct w:val="0"/>
        <w:autoSpaceDE w:val="0"/>
        <w:autoSpaceDN w:val="0"/>
        <w:ind w:leftChars="0"/>
        <w:contextualSpacing/>
        <w:jc w:val="both"/>
        <w:rPr>
          <w:color w:val="000000" w:themeColor="text1"/>
        </w:rPr>
      </w:pPr>
      <w:r>
        <w:t>A</w:t>
      </w:r>
      <w:r>
        <w:rPr>
          <w:color w:val="000000" w:themeColor="text1"/>
        </w:rPr>
        <w:t>lt 1: Raw information bits are mapped to sequence(s)</w:t>
      </w:r>
    </w:p>
    <w:p w14:paraId="0ABC7D6C" w14:textId="38201271" w:rsidR="00756D8D" w:rsidRDefault="00756D8D" w:rsidP="00756D8D">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N raw</w:t>
      </w:r>
      <w:r>
        <w:rPr>
          <w:color w:val="000000" w:themeColor="text1"/>
        </w:rPr>
        <w:t xml:space="preserve"> information bits are</w:t>
      </w:r>
      <w:r>
        <w:rPr>
          <w:color w:val="000000" w:themeColor="text1"/>
          <w:lang w:val="en-US"/>
        </w:rPr>
        <w:t xml:space="preserve"> divided</w:t>
      </w:r>
      <w:r>
        <w:rPr>
          <w:color w:val="000000" w:themeColor="text1"/>
        </w:rPr>
        <w:t xml:space="preserve"> into K segments from MSB</w:t>
      </w:r>
      <w:r>
        <w:rPr>
          <w:rFonts w:hint="eastAsia"/>
          <w:color w:val="000000" w:themeColor="text1"/>
          <w:lang w:val="en-US"/>
        </w:rPr>
        <w:t xml:space="preserve"> </w:t>
      </w:r>
      <w:r>
        <w:rPr>
          <w:color w:val="000000" w:themeColor="text1"/>
        </w:rPr>
        <w:t>to LSB</w:t>
      </w:r>
      <w:r>
        <w:rPr>
          <w:color w:val="000000" w:themeColor="text1"/>
          <w:lang w:val="en-US"/>
        </w:rPr>
        <w:t>,</w:t>
      </w:r>
      <w:r>
        <w:rPr>
          <w:color w:val="000000" w:themeColor="text1"/>
        </w:rPr>
        <w:t xml:space="preserve"> where K= ceil (</w:t>
      </w:r>
      <w:r>
        <w:rPr>
          <w:color w:val="000000" w:themeColor="text1"/>
          <w:lang w:val="en-US"/>
        </w:rPr>
        <w:t>N</w:t>
      </w:r>
      <w:r>
        <w:rPr>
          <w:color w:val="000000" w:themeColor="text1"/>
        </w:rPr>
        <w:t>/log</w:t>
      </w:r>
      <w:r>
        <w:rPr>
          <w:color w:val="000000" w:themeColor="text1"/>
          <w:vertAlign w:val="subscript"/>
        </w:rPr>
        <w:t>2</w:t>
      </w:r>
      <w:r>
        <w:rPr>
          <w:color w:val="000000" w:themeColor="text1"/>
        </w:rPr>
        <w:t xml:space="preserve">L), L is the number of </w:t>
      </w:r>
      <w:proofErr w:type="gramStart"/>
      <w:r>
        <w:rPr>
          <w:rFonts w:hint="eastAsia"/>
          <w:color w:val="000000" w:themeColor="text1"/>
          <w:lang w:val="en-US"/>
        </w:rPr>
        <w:t>candidate</w:t>
      </w:r>
      <w:proofErr w:type="gramEnd"/>
      <w:r>
        <w:rPr>
          <w:rFonts w:hint="eastAsia"/>
          <w:color w:val="000000" w:themeColor="text1"/>
          <w:lang w:val="en-US"/>
        </w:rPr>
        <w:t xml:space="preserve"> </w:t>
      </w:r>
      <w:r>
        <w:rPr>
          <w:color w:val="000000" w:themeColor="text1"/>
        </w:rPr>
        <w:t>overlaid OFDM sequences</w:t>
      </w:r>
      <w:r>
        <w:rPr>
          <w:color w:val="000000" w:themeColor="text1"/>
          <w:lang w:val="en-US"/>
        </w:rPr>
        <w:t xml:space="preserve"> for one OOK ON chip</w:t>
      </w:r>
      <w:r>
        <w:rPr>
          <w:color w:val="000000" w:themeColor="text1"/>
        </w:rPr>
        <w:t>.</w:t>
      </w:r>
    </w:p>
    <w:p w14:paraId="7C2458AC" w14:textId="77777777" w:rsidR="00756D8D" w:rsidRDefault="00756D8D" w:rsidP="00756D8D">
      <w:pPr>
        <w:pStyle w:val="ListParagraph"/>
        <w:widowControl w:val="0"/>
        <w:numPr>
          <w:ilvl w:val="2"/>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rFonts w:hint="eastAsia"/>
          <w:color w:val="000000" w:themeColor="text1"/>
          <w:lang w:val="en-US"/>
        </w:rPr>
        <w:t>FFS whether padding bit(s) is added to N raw information bits</w:t>
      </w:r>
    </w:p>
    <w:p w14:paraId="196AABEB" w14:textId="77777777" w:rsidR="00756D8D" w:rsidRDefault="00756D8D" w:rsidP="00756D8D">
      <w:pPr>
        <w:pStyle w:val="ListParagraph"/>
        <w:widowControl w:val="0"/>
        <w:numPr>
          <w:ilvl w:val="2"/>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rFonts w:hint="eastAsia"/>
          <w:color w:val="000000" w:themeColor="text1"/>
          <w:lang w:val="en-US"/>
        </w:rPr>
        <w:t>FFS the case N=5, L=16</w:t>
      </w:r>
    </w:p>
    <w:p w14:paraId="66D9E741" w14:textId="27B835B6" w:rsidR="00756D8D" w:rsidRDefault="00756D8D" w:rsidP="009D7226">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 xml:space="preserve">In one OOK ON chip, a segment of information bits is mapped to </w:t>
      </w:r>
      <w:proofErr w:type="gramStart"/>
      <w:r>
        <w:rPr>
          <w:color w:val="000000" w:themeColor="text1"/>
          <w:lang w:val="en-US"/>
        </w:rPr>
        <w:t>one sequence</w:t>
      </w:r>
      <w:proofErr w:type="gramEnd"/>
      <w:r>
        <w:rPr>
          <w:color w:val="000000" w:themeColor="text1"/>
          <w:lang w:val="en-US"/>
        </w:rPr>
        <w:t xml:space="preserve"> sequentially, e.g., for a segment of 2 information bits, 00 is mapped to sequence #1, 01 is mapped to seq #2.</w:t>
      </w:r>
      <w:r>
        <w:rPr>
          <w:color w:val="000000" w:themeColor="text1"/>
        </w:rPr>
        <w:t xml:space="preserve"> </w:t>
      </w:r>
    </w:p>
    <w:p w14:paraId="04BE4197" w14:textId="3F281EB4" w:rsidR="009D7226" w:rsidRPr="008B0960" w:rsidRDefault="009D7226" w:rsidP="009D7226">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FF0000"/>
        </w:rPr>
      </w:pPr>
      <w:r w:rsidRPr="008B0960">
        <w:rPr>
          <w:color w:val="FF0000"/>
        </w:rPr>
        <w:t>MediaTek, Ericsson, vivo, CATT</w:t>
      </w:r>
      <w:r w:rsidR="007D1105" w:rsidRPr="008B0960">
        <w:rPr>
          <w:color w:val="FF0000"/>
        </w:rPr>
        <w:t>, Xiaomi, Panasonic, Samsung, Apple, LGE</w:t>
      </w:r>
      <w:r w:rsidR="008B0960" w:rsidRPr="008B0960">
        <w:rPr>
          <w:color w:val="FF0000"/>
        </w:rPr>
        <w:t>, Qualcomm</w:t>
      </w:r>
    </w:p>
    <w:p w14:paraId="0907423C" w14:textId="684E8108" w:rsidR="009D7226" w:rsidRPr="009D7226" w:rsidRDefault="009D7226" w:rsidP="009D7226">
      <w:pPr>
        <w:pStyle w:val="ListParagraph"/>
        <w:numPr>
          <w:ilvl w:val="1"/>
          <w:numId w:val="47"/>
        </w:numPr>
        <w:ind w:leftChars="0"/>
        <w:rPr>
          <w:color w:val="000000" w:themeColor="text1"/>
        </w:rPr>
      </w:pPr>
      <w:r w:rsidRPr="009D7226">
        <w:rPr>
          <w:color w:val="000000" w:themeColor="text1"/>
        </w:rPr>
        <w:t>FFS same or different repetition factor</w:t>
      </w:r>
      <w:r>
        <w:rPr>
          <w:color w:val="000000" w:themeColor="text1"/>
        </w:rPr>
        <w:t xml:space="preserve"> or extension</w:t>
      </w:r>
      <w:r w:rsidRPr="009D7226">
        <w:rPr>
          <w:color w:val="000000" w:themeColor="text1"/>
        </w:rPr>
        <w:t xml:space="preserve"> as OOK</w:t>
      </w:r>
    </w:p>
    <w:p w14:paraId="50899914" w14:textId="77777777" w:rsidR="00756D8D" w:rsidRDefault="00756D8D" w:rsidP="00756D8D">
      <w:pPr>
        <w:pStyle w:val="ListParagraph"/>
        <w:numPr>
          <w:ilvl w:val="0"/>
          <w:numId w:val="69"/>
        </w:numPr>
        <w:overflowPunct w:val="0"/>
        <w:autoSpaceDE w:val="0"/>
        <w:autoSpaceDN w:val="0"/>
        <w:ind w:leftChars="0"/>
        <w:contextualSpacing/>
        <w:jc w:val="both"/>
        <w:rPr>
          <w:lang w:val="en-US"/>
        </w:rPr>
      </w:pPr>
      <w:r>
        <w:t>Alt 2: Raw information bits are mapped to sequence(s) after channel coding</w:t>
      </w:r>
    </w:p>
    <w:p w14:paraId="49C286C1" w14:textId="77777777" w:rsidR="00756D8D" w:rsidRDefault="00756D8D" w:rsidP="00756D8D">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pPr>
      <w:r>
        <w:t>Same channel coding scheme(s) as OOK is applied.</w:t>
      </w:r>
    </w:p>
    <w:p w14:paraId="46B888EF" w14:textId="207C050E" w:rsidR="00756D8D" w:rsidRDefault="008B0960" w:rsidP="00756D8D">
      <w:pPr>
        <w:pStyle w:val="ListParagraph"/>
        <w:widowControl w:val="0"/>
        <w:numPr>
          <w:ilvl w:val="2"/>
          <w:numId w:val="47"/>
        </w:numPr>
        <w:tabs>
          <w:tab w:val="left" w:pos="420"/>
        </w:tabs>
        <w:overflowPunct w:val="0"/>
        <w:autoSpaceDE w:val="0"/>
        <w:autoSpaceDN w:val="0"/>
        <w:adjustRightInd w:val="0"/>
        <w:ind w:leftChars="0" w:rightChars="101" w:right="202"/>
        <w:contextualSpacing/>
        <w:jc w:val="both"/>
        <w:textAlignment w:val="baseline"/>
      </w:pPr>
      <w:r>
        <w:t>The rate matching mechanism agreed for OOK is reused</w:t>
      </w:r>
    </w:p>
    <w:p w14:paraId="2594BA86" w14:textId="09B39C90" w:rsidR="009D7226" w:rsidRPr="008B0960" w:rsidRDefault="009D7226" w:rsidP="00756D8D">
      <w:pPr>
        <w:pStyle w:val="ListParagraph"/>
        <w:widowControl w:val="0"/>
        <w:numPr>
          <w:ilvl w:val="2"/>
          <w:numId w:val="47"/>
        </w:numPr>
        <w:tabs>
          <w:tab w:val="left" w:pos="420"/>
        </w:tabs>
        <w:overflowPunct w:val="0"/>
        <w:autoSpaceDE w:val="0"/>
        <w:autoSpaceDN w:val="0"/>
        <w:adjustRightInd w:val="0"/>
        <w:ind w:leftChars="0" w:rightChars="101" w:right="202"/>
        <w:contextualSpacing/>
        <w:jc w:val="both"/>
        <w:textAlignment w:val="baseline"/>
        <w:rPr>
          <w:color w:val="FF0000"/>
        </w:rPr>
      </w:pPr>
      <w:r w:rsidRPr="008B0960">
        <w:rPr>
          <w:color w:val="FF0000"/>
        </w:rPr>
        <w:t xml:space="preserve">Huawei, </w:t>
      </w:r>
      <w:proofErr w:type="spellStart"/>
      <w:r w:rsidRPr="008B0960">
        <w:rPr>
          <w:color w:val="FF0000"/>
        </w:rPr>
        <w:t>FutureWei</w:t>
      </w:r>
      <w:proofErr w:type="spellEnd"/>
      <w:r w:rsidR="007D1105" w:rsidRPr="008B0960">
        <w:rPr>
          <w:color w:val="FF0000"/>
        </w:rPr>
        <w:t>, Nokia</w:t>
      </w:r>
      <w:r w:rsidR="008B0960">
        <w:rPr>
          <w:color w:val="FF0000"/>
        </w:rPr>
        <w:t>, ZTE, OPPO</w:t>
      </w:r>
    </w:p>
    <w:p w14:paraId="306A051A" w14:textId="77777777" w:rsidR="00756D8D" w:rsidRDefault="00756D8D" w:rsidP="00756D8D">
      <w:pPr>
        <w:pStyle w:val="ListParagraph"/>
        <w:ind w:leftChars="0" w:left="0" w:right="200"/>
        <w:rPr>
          <w:b/>
        </w:rPr>
      </w:pPr>
    </w:p>
    <w:p w14:paraId="7F91D7E5" w14:textId="77777777" w:rsidR="00661E9E" w:rsidRDefault="00661E9E" w:rsidP="00744A64">
      <w:pPr>
        <w:rPr>
          <w:lang w:eastAsia="x-none"/>
        </w:rPr>
      </w:pPr>
    </w:p>
    <w:p w14:paraId="2A443C72" w14:textId="77777777" w:rsidR="000722AC" w:rsidRDefault="000722AC" w:rsidP="000722AC">
      <w:pPr>
        <w:rPr>
          <w:rFonts w:cs="Times"/>
          <w:szCs w:val="20"/>
        </w:rPr>
      </w:pPr>
      <w:r w:rsidRPr="001326F6">
        <w:rPr>
          <w:rFonts w:cs="Times"/>
          <w:b/>
          <w:szCs w:val="20"/>
          <w:highlight w:val="green"/>
        </w:rPr>
        <w:t>Proposal 3.2-4</w:t>
      </w:r>
      <w:r w:rsidRPr="001326F6">
        <w:rPr>
          <w:rFonts w:cs="Times"/>
          <w:b/>
          <w:szCs w:val="20"/>
          <w:highlight w:val="green"/>
          <w:lang w:val="en-US"/>
        </w:rPr>
        <w:t>r1</w:t>
      </w:r>
      <w:r w:rsidRPr="001326F6">
        <w:rPr>
          <w:rFonts w:cs="Times"/>
          <w:b/>
          <w:szCs w:val="20"/>
          <w:highlight w:val="green"/>
        </w:rPr>
        <w:t>:</w:t>
      </w:r>
      <w:r w:rsidRPr="000722AC">
        <w:rPr>
          <w:rFonts w:cs="Times"/>
          <w:szCs w:val="20"/>
        </w:rPr>
        <w:t xml:space="preserve"> </w:t>
      </w:r>
    </w:p>
    <w:p w14:paraId="7C89EC48" w14:textId="0D87B555" w:rsidR="000722AC" w:rsidRPr="000722AC" w:rsidRDefault="000722AC" w:rsidP="000722AC">
      <w:pPr>
        <w:rPr>
          <w:rFonts w:eastAsia="SimSun" w:cs="Times"/>
          <w:szCs w:val="20"/>
          <w:lang w:val="en-US"/>
        </w:rPr>
      </w:pPr>
      <w:r w:rsidRPr="000722AC">
        <w:rPr>
          <w:rFonts w:eastAsia="Malgun Gothic" w:cs="Times"/>
          <w:szCs w:val="20"/>
        </w:rPr>
        <w:t>For &gt; 2 information bits with RM coding, support candidate code block</w:t>
      </w:r>
      <w:r w:rsidRPr="000722AC">
        <w:rPr>
          <w:rFonts w:eastAsia="SimSun" w:cs="Times"/>
          <w:szCs w:val="20"/>
          <w:lang w:val="en-US" w:eastAsia="zh-CN"/>
        </w:rPr>
        <w:t xml:space="preserve"> </w:t>
      </w:r>
      <w:r w:rsidRPr="000722AC">
        <w:rPr>
          <w:rFonts w:eastAsiaTheme="minorEastAsia" w:cs="Times"/>
          <w:szCs w:val="20"/>
          <w:lang w:val="en-US"/>
        </w:rPr>
        <w:t>(coded bits)</w:t>
      </w:r>
      <w:r w:rsidRPr="000722AC">
        <w:rPr>
          <w:rFonts w:eastAsiaTheme="minorEastAsia" w:cs="Times"/>
          <w:szCs w:val="20"/>
          <w:lang w:val="en-US" w:eastAsia="zh-CN"/>
        </w:rPr>
        <w:t xml:space="preserve"> </w:t>
      </w:r>
      <w:r w:rsidRPr="000722AC">
        <w:rPr>
          <w:rFonts w:eastAsia="Malgun Gothic" w:cs="Times"/>
          <w:szCs w:val="20"/>
        </w:rPr>
        <w:t>length after rate matching</w:t>
      </w:r>
      <w:r w:rsidRPr="000722AC">
        <w:rPr>
          <w:rFonts w:eastAsia="SimSun" w:cs="Times"/>
          <w:szCs w:val="20"/>
          <w:lang w:val="en-US" w:eastAsia="zh-CN"/>
        </w:rPr>
        <w:t xml:space="preserve"> within the below range:</w:t>
      </w:r>
    </w:p>
    <w:p w14:paraId="523A76C6" w14:textId="77777777" w:rsidR="000722AC" w:rsidRPr="000722AC" w:rsidRDefault="000722AC" w:rsidP="000722AC">
      <w:pPr>
        <w:pStyle w:val="3GPPHeader"/>
        <w:numPr>
          <w:ilvl w:val="0"/>
          <w:numId w:val="58"/>
        </w:numPr>
        <w:spacing w:after="60" w:line="240" w:lineRule="auto"/>
        <w:jc w:val="left"/>
        <w:rPr>
          <w:rFonts w:ascii="Times" w:eastAsiaTheme="minorEastAsia" w:hAnsi="Times" w:cs="Times"/>
          <w:b w:val="0"/>
          <w:sz w:val="20"/>
          <w:szCs w:val="20"/>
          <w:lang w:val="en-GB"/>
        </w:rPr>
      </w:pPr>
      <w:r w:rsidRPr="000722AC">
        <w:rPr>
          <w:rFonts w:ascii="Times" w:eastAsiaTheme="minorEastAsia" w:hAnsi="Times" w:cs="Times"/>
          <w:b w:val="0"/>
          <w:sz w:val="20"/>
          <w:szCs w:val="20"/>
        </w:rPr>
        <w:t xml:space="preserve">Alt 1a: </w:t>
      </w:r>
      <w:r w:rsidRPr="000722AC">
        <w:rPr>
          <w:rFonts w:ascii="Times" w:eastAsiaTheme="minorEastAsia" w:hAnsi="Times" w:cs="Times"/>
          <w:b w:val="0"/>
          <w:sz w:val="20"/>
          <w:szCs w:val="20"/>
          <w:lang w:val="en-GB"/>
        </w:rPr>
        <w:t>code block</w:t>
      </w:r>
      <w:r w:rsidRPr="000722AC">
        <w:rPr>
          <w:rFonts w:ascii="Times" w:eastAsiaTheme="minorEastAsia" w:hAnsi="Times" w:cs="Times"/>
          <w:b w:val="0"/>
          <w:sz w:val="20"/>
          <w:szCs w:val="20"/>
        </w:rPr>
        <w:t xml:space="preserve"> (coded bits)</w:t>
      </w:r>
      <w:r w:rsidRPr="000722AC">
        <w:rPr>
          <w:rFonts w:ascii="Times" w:eastAsiaTheme="minorEastAsia" w:hAnsi="Times" w:cs="Times"/>
          <w:b w:val="0"/>
          <w:sz w:val="20"/>
          <w:szCs w:val="20"/>
          <w:lang w:val="en-GB"/>
        </w:rPr>
        <w:t xml:space="preserve"> length</w:t>
      </w:r>
      <w:r w:rsidRPr="000722AC">
        <w:rPr>
          <w:rFonts w:ascii="Times" w:eastAsiaTheme="minorEastAsia" w:hAnsi="Times" w:cs="Times"/>
          <w:b w:val="0"/>
          <w:sz w:val="20"/>
          <w:szCs w:val="20"/>
        </w:rPr>
        <w:t>: [3,</w:t>
      </w:r>
      <w:proofErr w:type="gramStart"/>
      <w:r w:rsidRPr="000722AC">
        <w:rPr>
          <w:rFonts w:ascii="Times" w:eastAsiaTheme="minorEastAsia" w:hAnsi="Times" w:cs="Times"/>
          <w:b w:val="0"/>
          <w:sz w:val="20"/>
          <w:szCs w:val="20"/>
        </w:rPr>
        <w:t>4]~</w:t>
      </w:r>
      <w:proofErr w:type="gramEnd"/>
      <w:r w:rsidRPr="000722AC">
        <w:rPr>
          <w:rFonts w:ascii="Times" w:eastAsiaTheme="minorEastAsia" w:hAnsi="Times" w:cs="Times"/>
          <w:b w:val="0"/>
          <w:sz w:val="20"/>
          <w:szCs w:val="20"/>
        </w:rPr>
        <w:t>[32,64]</w:t>
      </w:r>
    </w:p>
    <w:p w14:paraId="27EB6412" w14:textId="4B76E3E4"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 xml:space="preserve">FFS whether </w:t>
      </w:r>
      <w:r>
        <w:rPr>
          <w:rFonts w:cs="Times"/>
          <w:szCs w:val="20"/>
          <w:lang w:val="en-US" w:eastAsia="zh-CN"/>
        </w:rPr>
        <w:t xml:space="preserve">all or </w:t>
      </w:r>
      <w:r w:rsidRPr="000722AC">
        <w:rPr>
          <w:rFonts w:cs="Times"/>
          <w:szCs w:val="20"/>
          <w:lang w:val="en-US" w:eastAsia="zh-CN"/>
        </w:rPr>
        <w:t xml:space="preserve">a subset of lengths </w:t>
      </w:r>
      <w:r>
        <w:rPr>
          <w:rFonts w:cs="Times"/>
          <w:szCs w:val="20"/>
          <w:lang w:val="en-US" w:eastAsia="zh-CN"/>
        </w:rPr>
        <w:t>is</w:t>
      </w:r>
      <w:r w:rsidRPr="000722AC">
        <w:rPr>
          <w:rFonts w:cs="Times"/>
          <w:szCs w:val="20"/>
          <w:lang w:val="en-US" w:eastAsia="zh-CN"/>
        </w:rPr>
        <w:t xml:space="preserve"> selected.</w:t>
      </w:r>
    </w:p>
    <w:p w14:paraId="0C6ACDB9" w14:textId="77777777"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FFS whether same range applies to all M values</w:t>
      </w:r>
    </w:p>
    <w:p w14:paraId="55416F7F" w14:textId="3A8C2D35" w:rsidR="000722AC" w:rsidRPr="000722AC" w:rsidRDefault="001326F6" w:rsidP="000722AC">
      <w:pPr>
        <w:pStyle w:val="ListParagraph"/>
        <w:numPr>
          <w:ilvl w:val="1"/>
          <w:numId w:val="47"/>
        </w:numPr>
        <w:ind w:leftChars="0"/>
        <w:rPr>
          <w:rFonts w:cs="Times"/>
          <w:szCs w:val="20"/>
        </w:rPr>
      </w:pPr>
      <w:r>
        <w:rPr>
          <w:rFonts w:cs="Times"/>
          <w:szCs w:val="20"/>
        </w:rPr>
        <w:t>FFS</w:t>
      </w:r>
      <w:r w:rsidR="000722AC" w:rsidRPr="000722AC">
        <w:rPr>
          <w:rFonts w:cs="Times"/>
          <w:szCs w:val="20"/>
        </w:rPr>
        <w:t>: above lengths do not consider repetition (if supported) after rate matching</w:t>
      </w:r>
    </w:p>
    <w:p w14:paraId="4EB64529" w14:textId="77777777" w:rsidR="000722AC" w:rsidRPr="000722AC" w:rsidRDefault="000722AC" w:rsidP="000722AC">
      <w:pPr>
        <w:widowControl w:val="0"/>
        <w:tabs>
          <w:tab w:val="left" w:pos="420"/>
        </w:tabs>
        <w:overflowPunct w:val="0"/>
        <w:autoSpaceDE w:val="0"/>
        <w:autoSpaceDN w:val="0"/>
        <w:adjustRightInd w:val="0"/>
        <w:ind w:rightChars="101" w:right="202"/>
        <w:contextualSpacing/>
        <w:jc w:val="both"/>
        <w:textAlignment w:val="baseline"/>
        <w:rPr>
          <w:rFonts w:cs="Times"/>
          <w:szCs w:val="20"/>
        </w:rPr>
      </w:pPr>
    </w:p>
    <w:p w14:paraId="52869E6D" w14:textId="77777777" w:rsidR="008D3785" w:rsidRPr="00047929" w:rsidRDefault="008D3785" w:rsidP="008D3785">
      <w:pPr>
        <w:rPr>
          <w:rFonts w:ascii="Times New Roman" w:eastAsia="Microsoft YaHei" w:hAnsi="Times New Roman"/>
          <w:iCs/>
          <w:szCs w:val="20"/>
          <w:highlight w:val="yellow"/>
          <w:lang w:eastAsia="zh-CN"/>
        </w:rPr>
      </w:pPr>
      <w:r w:rsidRPr="00047929">
        <w:rPr>
          <w:rFonts w:ascii="Times New Roman" w:eastAsia="Microsoft YaHei" w:hAnsi="Times New Roman"/>
          <w:b/>
          <w:bCs/>
          <w:iCs/>
          <w:szCs w:val="20"/>
          <w:highlight w:val="yellow"/>
          <w:lang w:eastAsia="zh-CN"/>
        </w:rPr>
        <w:t>Conclusion</w:t>
      </w:r>
    </w:p>
    <w:p w14:paraId="1178AC98" w14:textId="465FB81F" w:rsidR="008D3785" w:rsidRDefault="008D3785" w:rsidP="008D3785">
      <w:pPr>
        <w:rPr>
          <w:rFonts w:ascii="Times New Roman" w:eastAsia="Malgun Gothic" w:hAnsi="Times New Roman"/>
        </w:rPr>
      </w:pPr>
      <w:r w:rsidRPr="00047929">
        <w:rPr>
          <w:rFonts w:ascii="Times New Roman" w:eastAsia="Microsoft YaHei" w:hAnsi="Times New Roman"/>
          <w:iCs/>
          <w:szCs w:val="20"/>
          <w:highlight w:val="yellow"/>
          <w:lang w:eastAsia="zh-CN"/>
        </w:rPr>
        <w:t xml:space="preserve">There is no consensus in RAN1 to support </w:t>
      </w:r>
      <w:r w:rsidRPr="00047929">
        <w:rPr>
          <w:rFonts w:ascii="Times New Roman" w:eastAsia="Malgun Gothic" w:hAnsi="Times New Roman"/>
          <w:highlight w:val="yellow"/>
        </w:rPr>
        <w:t>1 &amp; 2 information bits for LP-WUS.</w:t>
      </w:r>
      <w:r w:rsidRPr="00047929">
        <w:rPr>
          <w:rFonts w:ascii="Times New Roman" w:eastAsia="Malgun Gothic" w:hAnsi="Times New Roman"/>
          <w:highlight w:val="yellow"/>
        </w:rPr>
        <w:t xml:space="preserve"> There is no restriction on the minimum number of subgroups.</w:t>
      </w:r>
    </w:p>
    <w:p w14:paraId="5D81F365" w14:textId="77777777" w:rsidR="008D3785" w:rsidRDefault="008D3785" w:rsidP="008D3785">
      <w:pPr>
        <w:rPr>
          <w:lang w:eastAsia="x-none"/>
        </w:rPr>
      </w:pPr>
    </w:p>
    <w:p w14:paraId="368DA974" w14:textId="77777777" w:rsidR="00BF497B" w:rsidRDefault="00BF497B" w:rsidP="00744A64">
      <w:pPr>
        <w:rPr>
          <w:lang w:eastAsia="x-none"/>
        </w:rPr>
      </w:pPr>
    </w:p>
    <w:p w14:paraId="705C77FA" w14:textId="77777777" w:rsidR="00BF497B" w:rsidRDefault="00BF497B" w:rsidP="00744A64">
      <w:pPr>
        <w:rPr>
          <w:lang w:eastAsia="x-none"/>
        </w:rPr>
      </w:pPr>
    </w:p>
    <w:p w14:paraId="60354FD7" w14:textId="77777777" w:rsidR="00BF497B" w:rsidRDefault="00BF497B" w:rsidP="00744A64">
      <w:pPr>
        <w:rPr>
          <w:lang w:eastAsia="x-none"/>
        </w:rPr>
      </w:pPr>
    </w:p>
    <w:p w14:paraId="2F950C2F" w14:textId="0CD91263" w:rsidR="00273B00" w:rsidRDefault="00273B00" w:rsidP="00273B00">
      <w:pPr>
        <w:pStyle w:val="Heading3"/>
        <w:rPr>
          <w:bCs w:val="0"/>
          <w:lang w:val="en-US" w:eastAsia="zh-CN" w:bidi="ar"/>
        </w:rPr>
      </w:pPr>
      <w:bookmarkStart w:id="87" w:name="_Toc193461195"/>
      <w:r w:rsidRPr="00AB5CB1">
        <w:t xml:space="preserve">LP-WUS </w:t>
      </w:r>
      <w:r>
        <w:t xml:space="preserve">operation in </w:t>
      </w:r>
      <w:r w:rsidRPr="00886B23">
        <w:rPr>
          <w:bCs w:val="0"/>
          <w:lang w:val="en-US" w:eastAsia="zh-CN" w:bidi="ar"/>
        </w:rPr>
        <w:t>IDLE/INACTIVE modes</w:t>
      </w:r>
      <w:bookmarkEnd w:id="87"/>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lastRenderedPageBreak/>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pPr>
        <w:pStyle w:val="BodyText"/>
        <w:numPr>
          <w:ilvl w:val="0"/>
          <w:numId w:val="31"/>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t>15 for the case where 2 POs are mapped to one LO</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2D17D27A" w14:textId="77777777" w:rsidR="009008DE" w:rsidRPr="0043240B" w:rsidRDefault="009008DE" w:rsidP="009008DE">
      <w:pPr>
        <w:rPr>
          <w:b/>
          <w:bCs/>
          <w:lang w:eastAsia="x-none"/>
        </w:rPr>
      </w:pPr>
      <w:r w:rsidRPr="00FC1FC6">
        <w:rPr>
          <w:b/>
          <w:bCs/>
          <w:highlight w:val="green"/>
          <w:lang w:eastAsia="x-none"/>
        </w:rPr>
        <w:t>Agreement</w:t>
      </w:r>
    </w:p>
    <w:p w14:paraId="7C314733" w14:textId="3EC21B5F" w:rsidR="00F12356" w:rsidRDefault="00F12356" w:rsidP="00F12356">
      <w:pPr>
        <w:rPr>
          <w:rFonts w:eastAsia="SimSun"/>
          <w:szCs w:val="18"/>
        </w:rPr>
      </w:pPr>
      <w:r>
        <w:rPr>
          <w:lang w:bidi="ar"/>
        </w:rPr>
        <w:t xml:space="preserve">For Option 2, the maximum value of M (number of LP-WUS MOs per beam)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2BE1F409" w14:textId="77777777" w:rsidR="009008DE" w:rsidRPr="0043240B" w:rsidRDefault="009008DE" w:rsidP="009008DE">
      <w:pPr>
        <w:rPr>
          <w:b/>
          <w:bCs/>
          <w:lang w:eastAsia="x-none"/>
        </w:rPr>
      </w:pPr>
      <w:r w:rsidRPr="00FC1FC6">
        <w:rPr>
          <w:b/>
          <w:bCs/>
          <w:highlight w:val="green"/>
          <w:lang w:eastAsia="x-none"/>
        </w:rPr>
        <w:t>Agreement</w:t>
      </w:r>
    </w:p>
    <w:p w14:paraId="3280004D" w14:textId="6911C056" w:rsidR="0031114B" w:rsidRDefault="0031114B" w:rsidP="0031114B">
      <w:r>
        <w:t xml:space="preserve">For LP-WUS, the N * M LP-WUS MOs in an LO are indexed sequentially in time, from 1 to N*M, where N </w:t>
      </w:r>
      <w:r w:rsidRPr="0018132D">
        <w:t>is the number of beams corresponding to LP-WUS</w:t>
      </w:r>
      <w:r>
        <w:t>, and M is the number of LP-WUS MOs for each beam.</w:t>
      </w:r>
    </w:p>
    <w:p w14:paraId="34B07CF9" w14:textId="19CF374F" w:rsidR="0031114B" w:rsidRDefault="0031114B">
      <w:pPr>
        <w:pStyle w:val="ListParagraph"/>
        <w:numPr>
          <w:ilvl w:val="0"/>
          <w:numId w:val="46"/>
        </w:numPr>
        <w:ind w:leftChars="0"/>
        <w:rPr>
          <w:lang w:eastAsia="en-US"/>
        </w:rPr>
      </w:pPr>
      <w:r>
        <w:lastRenderedPageBreak/>
        <w:t xml:space="preserve">The </w:t>
      </w:r>
      <w:r w:rsidR="002845B9">
        <w:t>(</w:t>
      </w:r>
      <w:r>
        <w:t>n*M+m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m=</w:t>
      </w:r>
      <w:proofErr w:type="gramStart"/>
      <w:r>
        <w:t>0,1,…</w:t>
      </w:r>
      <w:proofErr w:type="gramEnd"/>
      <w:r>
        <w:t>,M-1,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1D766307" w14:textId="77777777" w:rsidR="009008DE" w:rsidRPr="0043240B" w:rsidRDefault="009008DE" w:rsidP="009008DE">
      <w:pPr>
        <w:rPr>
          <w:b/>
          <w:bCs/>
          <w:lang w:eastAsia="x-none"/>
        </w:rPr>
      </w:pPr>
      <w:r w:rsidRPr="00FC1FC6">
        <w:rPr>
          <w:b/>
          <w:bCs/>
          <w:highlight w:val="green"/>
          <w:lang w:eastAsia="x-none"/>
        </w:rPr>
        <w:t>Agreement</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7CCEEBDD" w14:textId="77777777" w:rsidR="009008DE" w:rsidRPr="0043240B" w:rsidRDefault="009008DE" w:rsidP="009008DE">
      <w:pPr>
        <w:rPr>
          <w:b/>
          <w:bCs/>
          <w:lang w:eastAsia="x-none"/>
        </w:rPr>
      </w:pPr>
      <w:r w:rsidRPr="00FC1FC6">
        <w:rPr>
          <w:b/>
          <w:bCs/>
          <w:highlight w:val="green"/>
          <w:lang w:eastAsia="x-none"/>
        </w:rPr>
        <w:t>Agreement</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5EE3B913" w:rsidR="00DA1795" w:rsidRDefault="00DA1795" w:rsidP="00DA1795">
      <w:pPr>
        <w:pStyle w:val="ListParagraph"/>
        <w:numPr>
          <w:ilvl w:val="0"/>
          <w:numId w:val="17"/>
        </w:numPr>
        <w:ind w:leftChars="0"/>
      </w:pPr>
      <w:r>
        <w:t xml:space="preserve">Send an LS to RAN4 to confirm the above agreement. </w:t>
      </w:r>
      <w:r w:rsidRPr="00DA1795">
        <w:rPr>
          <w:highlight w:val="yellow"/>
        </w:rPr>
        <w:t>Final LS in R1-250XXXX.</w:t>
      </w:r>
    </w:p>
    <w:p w14:paraId="1A7461C4" w14:textId="77777777" w:rsidR="00DA1795" w:rsidRDefault="00DA1795" w:rsidP="00DA1795">
      <w:pPr>
        <w:pStyle w:val="BodyText"/>
        <w:spacing w:after="0"/>
        <w:rPr>
          <w:lang w:eastAsia="zh-CN"/>
        </w:rPr>
      </w:pPr>
    </w:p>
    <w:p w14:paraId="7DD7572B" w14:textId="77777777" w:rsidR="00DA1795" w:rsidRPr="00DA1795" w:rsidRDefault="00DA1795" w:rsidP="00DA1795">
      <w:pPr>
        <w:pStyle w:val="BodyText"/>
        <w:spacing w:after="0"/>
        <w:rPr>
          <w:b/>
          <w:bCs/>
          <w:highlight w:val="yellow"/>
          <w:lang w:eastAsia="zh-CN"/>
        </w:rPr>
      </w:pPr>
      <w:r w:rsidRPr="00DA1795">
        <w:rPr>
          <w:b/>
          <w:bCs/>
          <w:highlight w:val="yellow"/>
          <w:lang w:eastAsia="zh-CN"/>
        </w:rPr>
        <w:t>Proposal 2-2r1</w:t>
      </w:r>
    </w:p>
    <w:p w14:paraId="49380AF3" w14:textId="77777777" w:rsidR="00DA1795" w:rsidRDefault="00DA1795" w:rsidP="00DA1795">
      <w:pPr>
        <w:rPr>
          <w:rFonts w:eastAsia="SimSun"/>
          <w:szCs w:val="18"/>
        </w:rPr>
      </w:pPr>
      <w:r>
        <w:rPr>
          <w:rFonts w:eastAsia="SimSun"/>
          <w:szCs w:val="18"/>
        </w:rPr>
        <w:t>For Option 2, at least one codepoint corresponding to each of the subgroups in each PO is supported.</w:t>
      </w:r>
    </w:p>
    <w:p w14:paraId="0608EFB6" w14:textId="77777777" w:rsidR="00DA1795" w:rsidRDefault="00DA1795">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FE0CE05" w14:textId="77777777" w:rsidR="00DA1795" w:rsidRDefault="00DA1795">
      <w:pPr>
        <w:pStyle w:val="ListParagraph"/>
        <w:numPr>
          <w:ilvl w:val="1"/>
          <w:numId w:val="32"/>
        </w:numPr>
        <w:ind w:leftChars="0"/>
        <w:rPr>
          <w:rFonts w:eastAsia="SimSun"/>
          <w:szCs w:val="18"/>
        </w:rPr>
      </w:pPr>
      <w:r>
        <w:rPr>
          <w:rFonts w:eastAsia="SimSun"/>
          <w:szCs w:val="18"/>
        </w:rPr>
        <w:t>Alt 1: One codepoint corresponding to all the subgroups in all POs</w:t>
      </w:r>
    </w:p>
    <w:p w14:paraId="0E4C5270" w14:textId="77777777" w:rsidR="00DA1795" w:rsidRDefault="00DA1795">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21034424" w14:textId="77777777" w:rsidR="00DA1795" w:rsidRDefault="00DA1795">
      <w:pPr>
        <w:pStyle w:val="BodyText"/>
        <w:numPr>
          <w:ilvl w:val="1"/>
          <w:numId w:val="32"/>
        </w:numPr>
        <w:spacing w:after="0"/>
        <w:rPr>
          <w:lang w:val="en-US" w:eastAsia="zh-CN"/>
        </w:rPr>
      </w:pPr>
      <w:r>
        <w:rPr>
          <w:lang w:val="en-US" w:eastAsia="zh-CN"/>
        </w:rPr>
        <w:t>FFS other codepoints</w:t>
      </w:r>
    </w:p>
    <w:p w14:paraId="62659CC3" w14:textId="77777777" w:rsidR="006E1D23" w:rsidRDefault="006E1D23" w:rsidP="00744A64">
      <w:pPr>
        <w:rPr>
          <w:lang w:eastAsia="zh-CN" w:bidi="ar"/>
        </w:rPr>
      </w:pPr>
    </w:p>
    <w:p w14:paraId="695B73FA" w14:textId="25FDD001" w:rsidR="00C7518D" w:rsidRDefault="00B62D30" w:rsidP="00744A64">
      <w:pPr>
        <w:rPr>
          <w:lang w:eastAsia="zh-CN" w:bidi="ar"/>
        </w:rPr>
      </w:pPr>
      <w:r w:rsidRPr="00B62D30">
        <w:rPr>
          <w:b/>
          <w:bCs/>
          <w:lang w:eastAsia="zh-CN" w:bidi="ar"/>
        </w:rPr>
        <w:t>R1-2503087</w:t>
      </w:r>
      <w:r w:rsidRPr="00B62D30">
        <w:rPr>
          <w:lang w:eastAsia="zh-CN" w:bidi="ar"/>
        </w:rPr>
        <w:tab/>
        <w:t>Draft LS on the RRM measurement metrics for OFDM-based LP-WUR</w:t>
      </w:r>
      <w:r w:rsidRPr="00B62D30">
        <w:rPr>
          <w:lang w:eastAsia="zh-CN" w:bidi="ar"/>
        </w:rPr>
        <w:tab/>
        <w:t>Moderator (Apple)</w:t>
      </w:r>
    </w:p>
    <w:p w14:paraId="3F0E4175" w14:textId="77777777" w:rsidR="00B62D30" w:rsidRDefault="00B62D30" w:rsidP="00744A64">
      <w:pPr>
        <w:rPr>
          <w:lang w:eastAsia="zh-CN" w:bidi="ar"/>
        </w:rPr>
      </w:pPr>
    </w:p>
    <w:p w14:paraId="2B9D82FF" w14:textId="77777777" w:rsidR="00C7518D" w:rsidRPr="0043240B" w:rsidRDefault="00C7518D" w:rsidP="00C7518D">
      <w:pPr>
        <w:rPr>
          <w:b/>
          <w:bCs/>
          <w:lang w:eastAsia="x-none"/>
        </w:rPr>
      </w:pPr>
      <w:r w:rsidRPr="00FC1FC6">
        <w:rPr>
          <w:b/>
          <w:bCs/>
          <w:highlight w:val="green"/>
          <w:lang w:eastAsia="x-none"/>
        </w:rPr>
        <w:t>Agreement</w:t>
      </w:r>
    </w:p>
    <w:p w14:paraId="0065C486" w14:textId="7B46E00C" w:rsidR="00C7518D" w:rsidRPr="0031114B" w:rsidRDefault="00C7518D" w:rsidP="00744A64">
      <w:pPr>
        <w:rPr>
          <w:lang w:eastAsia="zh-CN" w:bidi="ar"/>
        </w:rPr>
      </w:pPr>
      <w:r w:rsidRPr="00C7518D">
        <w:rPr>
          <w:lang w:eastAsia="zh-CN" w:bidi="ar"/>
        </w:rPr>
        <w:t>LS on the RRM measurement metrics for OFDM-based LP-WUR</w:t>
      </w:r>
      <w:r>
        <w:rPr>
          <w:lang w:eastAsia="zh-CN" w:bidi="ar"/>
        </w:rPr>
        <w:t xml:space="preserve"> is agreed. Final LS in R1-2503103.</w:t>
      </w:r>
    </w:p>
    <w:p w14:paraId="366166A1" w14:textId="5A41432F" w:rsidR="00F12356" w:rsidRDefault="00C97C29" w:rsidP="00C97C29">
      <w:pPr>
        <w:pStyle w:val="ListParagraph"/>
        <w:numPr>
          <w:ilvl w:val="0"/>
          <w:numId w:val="17"/>
        </w:numPr>
        <w:ind w:leftChars="0"/>
        <w:rPr>
          <w:lang w:val="en-US" w:eastAsia="zh-CN" w:bidi="ar"/>
        </w:rPr>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p w14:paraId="707A34B5" w14:textId="77777777" w:rsidR="00C97C29" w:rsidRDefault="00C97C29" w:rsidP="00C97C29">
      <w:pPr>
        <w:rPr>
          <w:lang w:val="en-US" w:eastAsia="zh-CN" w:bidi="ar"/>
        </w:rPr>
      </w:pPr>
    </w:p>
    <w:p w14:paraId="798F46EE" w14:textId="77777777" w:rsidR="001023B9" w:rsidRPr="0074004D" w:rsidRDefault="001023B9" w:rsidP="001023B9">
      <w:pPr>
        <w:rPr>
          <w:lang w:val="en-US" w:eastAsia="zh-CN" w:bidi="ar"/>
        </w:rPr>
      </w:pPr>
      <w:r w:rsidRPr="001023B9">
        <w:rPr>
          <w:b/>
          <w:bCs/>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030396F7" w14:textId="77777777" w:rsidR="001023B9" w:rsidRDefault="001023B9" w:rsidP="00C97C29">
      <w:pPr>
        <w:rPr>
          <w:lang w:val="en-US" w:eastAsia="zh-CN" w:bidi="ar"/>
        </w:rPr>
      </w:pPr>
    </w:p>
    <w:p w14:paraId="7E6D89AE" w14:textId="77777777" w:rsidR="00B62D30" w:rsidRPr="0043240B" w:rsidRDefault="00B62D30" w:rsidP="00B62D30">
      <w:pPr>
        <w:rPr>
          <w:b/>
          <w:bCs/>
          <w:lang w:eastAsia="x-none"/>
        </w:rPr>
      </w:pPr>
      <w:r w:rsidRPr="00FC1FC6">
        <w:rPr>
          <w:b/>
          <w:bCs/>
          <w:highlight w:val="green"/>
          <w:lang w:eastAsia="x-none"/>
        </w:rPr>
        <w:t>Agreement</w:t>
      </w:r>
    </w:p>
    <w:p w14:paraId="042640ED" w14:textId="77777777" w:rsidR="001023B9" w:rsidRDefault="001023B9" w:rsidP="001023B9">
      <w:pPr>
        <w:rPr>
          <w:rFonts w:eastAsia="SimSun"/>
          <w:szCs w:val="18"/>
        </w:rPr>
      </w:pPr>
      <w:r>
        <w:rPr>
          <w:rFonts w:eastAsia="SimSun"/>
          <w:szCs w:val="18"/>
        </w:rPr>
        <w:t>For Option 2, at least one codepoint corresponding to each of the subgroups in each PO is supported.</w:t>
      </w:r>
    </w:p>
    <w:p w14:paraId="4A956CEF" w14:textId="77777777" w:rsidR="001023B9" w:rsidRDefault="001023B9" w:rsidP="001023B9">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383BAD0" w14:textId="42DA4B15" w:rsidR="00F86F86" w:rsidRPr="00AB54AB" w:rsidRDefault="001023B9" w:rsidP="00AB54AB">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60DE956C" w14:textId="77777777" w:rsidR="00FF69B9" w:rsidRDefault="00FF69B9" w:rsidP="00C97C29">
      <w:pPr>
        <w:rPr>
          <w:lang w:val="en-US" w:eastAsia="zh-CN" w:bidi="ar"/>
        </w:rPr>
      </w:pPr>
    </w:p>
    <w:p w14:paraId="7D771025" w14:textId="77777777" w:rsidR="00B62D30" w:rsidRPr="0043240B" w:rsidRDefault="00B62D30" w:rsidP="00B62D30">
      <w:pPr>
        <w:rPr>
          <w:b/>
          <w:bCs/>
          <w:lang w:eastAsia="x-none"/>
        </w:rPr>
      </w:pPr>
      <w:r w:rsidRPr="00FC1FC6">
        <w:rPr>
          <w:b/>
          <w:bCs/>
          <w:highlight w:val="green"/>
          <w:lang w:eastAsia="x-none"/>
        </w:rPr>
        <w:t>Agreement</w:t>
      </w:r>
    </w:p>
    <w:p w14:paraId="5F59D4AD" w14:textId="1A9FE551" w:rsidR="009A2EA9" w:rsidRPr="00D908BA" w:rsidRDefault="009A2EA9" w:rsidP="009A2EA9">
      <w:pPr>
        <w:pStyle w:val="BodyText"/>
        <w:spacing w:after="0"/>
        <w:rPr>
          <w:lang w:val="en-US" w:eastAsia="zh-CN"/>
        </w:rPr>
      </w:pPr>
      <w:r w:rsidRPr="00D908BA">
        <w:rPr>
          <w:lang w:val="en-US" w:eastAsia="zh-CN"/>
        </w:rPr>
        <w:t>For Option 2</w:t>
      </w:r>
      <w:r>
        <w:rPr>
          <w:lang w:val="en-US" w:eastAsia="zh-CN"/>
        </w:rPr>
        <w:t xml:space="preserve">, a common codepoint per PO is always used and </w:t>
      </w:r>
      <w:r w:rsidRPr="00D908BA">
        <w:rPr>
          <w:lang w:val="en-US" w:eastAsia="zh-CN"/>
        </w:rPr>
        <w:t xml:space="preserve">the maximum number of subgroups supported per PO is </w:t>
      </w:r>
    </w:p>
    <w:p w14:paraId="1440D0AF" w14:textId="77777777" w:rsidR="009A2EA9" w:rsidRDefault="009A2EA9" w:rsidP="009A2EA9">
      <w:pPr>
        <w:pStyle w:val="BodyText"/>
        <w:numPr>
          <w:ilvl w:val="0"/>
          <w:numId w:val="17"/>
        </w:numPr>
        <w:spacing w:after="0"/>
        <w:rPr>
          <w:lang w:val="en-US" w:eastAsia="zh-CN"/>
        </w:rPr>
      </w:pPr>
      <w:r w:rsidRPr="00D908BA">
        <w:rPr>
          <w:lang w:val="en-US" w:eastAsia="zh-CN"/>
        </w:rPr>
        <w:t>7 for the case where 4 POs are mapped to one LO</w:t>
      </w:r>
    </w:p>
    <w:p w14:paraId="15928944" w14:textId="77777777" w:rsidR="009A2EA9" w:rsidRDefault="009A2EA9" w:rsidP="009A2EA9">
      <w:pPr>
        <w:pStyle w:val="BodyText"/>
        <w:numPr>
          <w:ilvl w:val="0"/>
          <w:numId w:val="17"/>
        </w:numPr>
        <w:spacing w:after="0"/>
        <w:rPr>
          <w:lang w:val="en-US" w:eastAsia="zh-CN"/>
        </w:rPr>
      </w:pPr>
      <w:r w:rsidRPr="00D908BA">
        <w:rPr>
          <w:lang w:val="en-US" w:eastAsia="zh-CN"/>
        </w:rPr>
        <w:t>15 for the case where 2 POs are mapped to one LO</w:t>
      </w:r>
    </w:p>
    <w:p w14:paraId="3DD880CA" w14:textId="77777777" w:rsidR="001023B9" w:rsidRDefault="001023B9" w:rsidP="00C97C29">
      <w:pPr>
        <w:rPr>
          <w:lang w:val="en-US" w:eastAsia="zh-CN" w:bidi="ar"/>
        </w:rPr>
      </w:pPr>
    </w:p>
    <w:p w14:paraId="25A683BD" w14:textId="77777777" w:rsidR="00146226" w:rsidRPr="0074004D" w:rsidRDefault="00146226" w:rsidP="00146226">
      <w:pPr>
        <w:rPr>
          <w:lang w:val="en-US" w:eastAsia="zh-CN" w:bidi="ar"/>
        </w:rPr>
      </w:pPr>
      <w:r w:rsidRPr="00146226">
        <w:rPr>
          <w:b/>
          <w:bCs/>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68AD185B" w14:textId="77777777" w:rsidR="00CA6F50" w:rsidRDefault="00CA6F50" w:rsidP="00C97C29">
      <w:pPr>
        <w:rPr>
          <w:lang w:val="en-US" w:eastAsia="zh-CN" w:bidi="ar"/>
        </w:rPr>
      </w:pPr>
    </w:p>
    <w:p w14:paraId="02C3CE88" w14:textId="77777777" w:rsidR="00146226" w:rsidRPr="00146226" w:rsidRDefault="00146226" w:rsidP="00146226">
      <w:pPr>
        <w:rPr>
          <w:b/>
          <w:bCs/>
          <w:lang w:val="en-US" w:eastAsia="zh-CN" w:bidi="ar"/>
        </w:rPr>
      </w:pPr>
      <w:r w:rsidRPr="00146226">
        <w:rPr>
          <w:b/>
          <w:bCs/>
          <w:highlight w:val="green"/>
          <w:lang w:val="en-US" w:eastAsia="zh-CN" w:bidi="ar"/>
        </w:rPr>
        <w:t>Proposal 2-1</w:t>
      </w:r>
      <w:r w:rsidRPr="00146226">
        <w:rPr>
          <w:rFonts w:hint="eastAsia"/>
          <w:b/>
          <w:bCs/>
          <w:highlight w:val="green"/>
          <w:lang w:val="en-US" w:eastAsia="zh-CN" w:bidi="ar"/>
        </w:rPr>
        <w:t>C</w:t>
      </w:r>
    </w:p>
    <w:p w14:paraId="49A7CCAD" w14:textId="72412710" w:rsidR="00146226" w:rsidRPr="00146226" w:rsidRDefault="00146226" w:rsidP="00146226">
      <w:pPr>
        <w:pStyle w:val="BodyText"/>
        <w:spacing w:after="0"/>
        <w:rPr>
          <w:lang w:val="en-US" w:eastAsia="zh-CN"/>
        </w:rPr>
      </w:pPr>
      <w:r>
        <w:rPr>
          <w:lang w:val="en-US" w:eastAsia="zh-CN"/>
        </w:rPr>
        <w:t>Regarding whether there is any restriction on mapping multiple POs to one LO,</w:t>
      </w:r>
      <w:r>
        <w:rPr>
          <w:lang w:val="en-US" w:eastAsia="zh-CN"/>
        </w:rPr>
        <w:t xml:space="preserve"> </w:t>
      </w:r>
      <w:r w:rsidRPr="00146226">
        <w:rPr>
          <w:rFonts w:eastAsia="SimSun"/>
          <w:szCs w:val="18"/>
        </w:rPr>
        <w:t>no additional constraint for mapping multiple POs to one LO</w:t>
      </w:r>
    </w:p>
    <w:p w14:paraId="48542502" w14:textId="77777777" w:rsidR="00CA6F50" w:rsidRDefault="00CA6F50" w:rsidP="00C97C29">
      <w:pPr>
        <w:rPr>
          <w:lang w:val="en-US" w:eastAsia="zh-CN" w:bidi="ar"/>
        </w:rPr>
      </w:pPr>
    </w:p>
    <w:p w14:paraId="62BCFC8A" w14:textId="77777777" w:rsidR="00A2037D" w:rsidRPr="00517F7E" w:rsidRDefault="00A2037D" w:rsidP="00A2037D">
      <w:pPr>
        <w:pStyle w:val="BodyText"/>
        <w:spacing w:after="0"/>
        <w:rPr>
          <w:b/>
          <w:bCs/>
          <w:highlight w:val="green"/>
        </w:rPr>
      </w:pPr>
      <w:r w:rsidRPr="00517F7E">
        <w:rPr>
          <w:b/>
          <w:bCs/>
          <w:highlight w:val="green"/>
        </w:rPr>
        <w:t>Proposal 1-9r2</w:t>
      </w:r>
    </w:p>
    <w:p w14:paraId="07312369" w14:textId="77777777" w:rsidR="00A2037D" w:rsidRDefault="00A2037D" w:rsidP="00A2037D">
      <w:pPr>
        <w:pStyle w:val="BodyText"/>
        <w:spacing w:after="0"/>
        <w:rPr>
          <w:lang w:val="en-US"/>
        </w:rPr>
      </w:pPr>
      <w:r>
        <w:rPr>
          <w:lang w:val="en-US"/>
        </w:rPr>
        <w:t>UE determines whether a symbol is available for LP-WUS based on:</w:t>
      </w:r>
    </w:p>
    <w:p w14:paraId="03282E7E"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1:</w:t>
      </w:r>
      <w:r>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378C45DB" w14:textId="77777777" w:rsidR="00A2037D" w:rsidRPr="00563A0A" w:rsidRDefault="00A2037D" w:rsidP="00A2037D">
      <w:pPr>
        <w:pStyle w:val="ListParagraph"/>
        <w:numPr>
          <w:ilvl w:val="1"/>
          <w:numId w:val="32"/>
        </w:numPr>
        <w:ind w:leftChars="0"/>
        <w:rPr>
          <w:rFonts w:eastAsia="SimSun"/>
          <w:szCs w:val="18"/>
        </w:rPr>
      </w:pPr>
      <w:r>
        <w:rPr>
          <w:rFonts w:eastAsia="SimSun"/>
          <w:szCs w:val="18"/>
        </w:rPr>
        <w:t xml:space="preserve">Alt 1A: Periodic </w:t>
      </w:r>
      <w:r w:rsidRPr="007F7F4B">
        <w:rPr>
          <w:rFonts w:eastAsia="SimSun"/>
          <w:szCs w:val="18"/>
        </w:rPr>
        <w:t>time-domain pattern</w:t>
      </w:r>
    </w:p>
    <w:p w14:paraId="1B60B13D" w14:textId="77777777" w:rsidR="00A2037D" w:rsidRPr="00563A0A" w:rsidRDefault="00A2037D" w:rsidP="00A2037D">
      <w:pPr>
        <w:pStyle w:val="ListParagraph"/>
        <w:numPr>
          <w:ilvl w:val="2"/>
          <w:numId w:val="32"/>
        </w:numPr>
        <w:ind w:leftChars="0"/>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677C30FF" w14:textId="77F392B0" w:rsidR="00A2037D" w:rsidRPr="00517F7E" w:rsidRDefault="00A2037D" w:rsidP="00A2037D">
      <w:pPr>
        <w:pStyle w:val="ListParagraph"/>
        <w:numPr>
          <w:ilvl w:val="1"/>
          <w:numId w:val="32"/>
        </w:numPr>
        <w:ind w:leftChars="0"/>
        <w:rPr>
          <w:rFonts w:eastAsia="SimSun"/>
          <w:szCs w:val="18"/>
        </w:rPr>
      </w:pPr>
      <w:r>
        <w:t>Alt 1B: Per-MO pattern, applicable for all M</w:t>
      </w:r>
      <w:r w:rsidR="00517F7E">
        <w:t>o</w:t>
      </w:r>
      <w:r>
        <w:t>s</w:t>
      </w:r>
    </w:p>
    <w:p w14:paraId="22709D8D" w14:textId="216835A8" w:rsidR="00A2037D" w:rsidRDefault="00A2037D" w:rsidP="00A2037D">
      <w:pPr>
        <w:pStyle w:val="ListParagraph"/>
        <w:numPr>
          <w:ilvl w:val="0"/>
          <w:numId w:val="32"/>
        </w:numPr>
        <w:ind w:leftChars="0"/>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 xml:space="preserve">such as </w:t>
      </w:r>
      <w:r>
        <w:rPr>
          <w:rFonts w:eastAsia="SimSun"/>
          <w:szCs w:val="18"/>
        </w:rPr>
        <w:t>[</w:t>
      </w:r>
      <w:r w:rsidRPr="007F7F4B">
        <w:rPr>
          <w:rFonts w:eastAsia="SimSun"/>
          <w:szCs w:val="18"/>
        </w:rPr>
        <w:t>SSB, CORESET/Type-0 CSS, TDD DL/UL configuration, etc</w:t>
      </w:r>
      <w:r>
        <w:rPr>
          <w:rFonts w:eastAsia="SimSun"/>
          <w:szCs w:val="18"/>
        </w:rPr>
        <w:t>]</w:t>
      </w:r>
      <w:r w:rsidRPr="007F7F4B">
        <w:rPr>
          <w:rFonts w:eastAsia="SimSun"/>
          <w:szCs w:val="18"/>
        </w:rPr>
        <w:t>.</w:t>
      </w:r>
    </w:p>
    <w:p w14:paraId="5558E7D0"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3: Combination of Alt 1 and Alt 2</w:t>
      </w:r>
    </w:p>
    <w:p w14:paraId="696DB9B1" w14:textId="281D3A6D" w:rsidR="00517F7E" w:rsidRDefault="00517F7E" w:rsidP="00A2037D">
      <w:pPr>
        <w:pStyle w:val="ListParagraph"/>
        <w:numPr>
          <w:ilvl w:val="0"/>
          <w:numId w:val="32"/>
        </w:numPr>
        <w:ind w:leftChars="0"/>
        <w:rPr>
          <w:rFonts w:eastAsia="SimSun"/>
          <w:szCs w:val="18"/>
        </w:rPr>
      </w:pPr>
      <w:r>
        <w:rPr>
          <w:rFonts w:eastAsia="SimSun"/>
          <w:szCs w:val="18"/>
        </w:rPr>
        <w:t>Alt 4: NW ensures LP-WUS configuration without collision with existing signal(s)</w:t>
      </w:r>
    </w:p>
    <w:p w14:paraId="02F69CA9" w14:textId="77777777" w:rsidR="00A2037D" w:rsidRDefault="00A2037D" w:rsidP="00A2037D">
      <w:pPr>
        <w:pStyle w:val="BodyText"/>
        <w:spacing w:after="0"/>
        <w:rPr>
          <w:rFonts w:eastAsia="SimSun"/>
          <w:szCs w:val="18"/>
        </w:rPr>
      </w:pPr>
    </w:p>
    <w:p w14:paraId="70EDECF2" w14:textId="77777777" w:rsidR="00A2037D" w:rsidRDefault="00A2037D" w:rsidP="00C97C29">
      <w:pPr>
        <w:rPr>
          <w:lang w:val="en-US" w:eastAsia="zh-CN" w:bidi="ar"/>
        </w:rPr>
      </w:pPr>
    </w:p>
    <w:p w14:paraId="3AC7336D" w14:textId="77777777" w:rsidR="003F11F1" w:rsidRPr="003F11F1" w:rsidRDefault="003F11F1" w:rsidP="003F11F1">
      <w:pPr>
        <w:rPr>
          <w:b/>
          <w:bCs/>
          <w:lang w:val="en-US" w:eastAsia="zh-CN" w:bidi="ar"/>
        </w:rPr>
      </w:pPr>
      <w:r w:rsidRPr="003910DF">
        <w:rPr>
          <w:b/>
          <w:bCs/>
          <w:highlight w:val="green"/>
          <w:lang w:val="en-US" w:eastAsia="zh-CN" w:bidi="ar"/>
        </w:rPr>
        <w:t>Proposal 1-11r2</w:t>
      </w:r>
    </w:p>
    <w:p w14:paraId="070CBD69" w14:textId="77777777" w:rsidR="003F11F1" w:rsidRDefault="003F11F1" w:rsidP="003F11F1">
      <w:pPr>
        <w:pStyle w:val="BodyText"/>
        <w:spacing w:after="0"/>
        <w:rPr>
          <w:lang w:val="en-US"/>
        </w:rPr>
      </w:pPr>
      <w:r>
        <w:rPr>
          <w:lang w:val="en-US"/>
        </w:rPr>
        <w:t xml:space="preserve">For the determination of starting time locations of LP-WUS MOs and LP-WUS transmissions in a LO, </w:t>
      </w:r>
    </w:p>
    <w:p w14:paraId="0ECB0C56" w14:textId="77777777" w:rsidR="003F11F1" w:rsidRDefault="003F11F1" w:rsidP="003F11F1">
      <w:pPr>
        <w:pStyle w:val="BodyText"/>
        <w:numPr>
          <w:ilvl w:val="0"/>
          <w:numId w:val="59"/>
        </w:numPr>
        <w:spacing w:after="0"/>
        <w:rPr>
          <w:lang w:val="en-US"/>
        </w:rPr>
      </w:pPr>
      <w:r w:rsidRPr="0078654D">
        <w:rPr>
          <w:lang w:val="en-US"/>
        </w:rPr>
        <w:lastRenderedPageBreak/>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1EA4F2A5" w14:textId="77777777" w:rsidR="003F11F1" w:rsidRDefault="003F11F1" w:rsidP="003F11F1">
      <w:pPr>
        <w:pStyle w:val="BodyText"/>
        <w:numPr>
          <w:ilvl w:val="0"/>
          <w:numId w:val="59"/>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38FD6EA5" w14:textId="77777777" w:rsidR="003F11F1" w:rsidRDefault="003F11F1" w:rsidP="003F11F1">
      <w:pPr>
        <w:pStyle w:val="BodyText"/>
        <w:numPr>
          <w:ilvl w:val="1"/>
          <w:numId w:val="70"/>
        </w:numPr>
        <w:spacing w:after="0"/>
        <w:rPr>
          <w:lang w:val="en-US"/>
        </w:rPr>
      </w:pPr>
      <w:r>
        <w:rPr>
          <w:lang w:val="en-US"/>
        </w:rPr>
        <w:t>FFS slot-level or symbol-level offset</w:t>
      </w:r>
    </w:p>
    <w:p w14:paraId="6D8A8D73" w14:textId="77777777" w:rsidR="003F11F1" w:rsidRDefault="003F11F1" w:rsidP="003F11F1">
      <w:pPr>
        <w:pStyle w:val="BodyText"/>
        <w:numPr>
          <w:ilvl w:val="0"/>
          <w:numId w:val="59"/>
        </w:numPr>
        <w:spacing w:after="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w:t>
      </w:r>
      <w:proofErr w:type="gramStart"/>
      <w:r>
        <w:rPr>
          <w:lang w:val="en-US"/>
        </w:rPr>
        <w:t>based</w:t>
      </w:r>
      <w:proofErr w:type="gramEnd"/>
      <w:r>
        <w:rPr>
          <w:lang w:val="en-US"/>
        </w:rPr>
        <w:t xml:space="preserve"> one of the following alternatives:</w:t>
      </w:r>
    </w:p>
    <w:p w14:paraId="776168FD" w14:textId="07E8AECE" w:rsidR="003F11F1" w:rsidRDefault="003F11F1" w:rsidP="003F11F1">
      <w:pPr>
        <w:pStyle w:val="BodyText"/>
        <w:numPr>
          <w:ilvl w:val="1"/>
          <w:numId w:val="70"/>
        </w:numPr>
        <w:spacing w:after="0"/>
        <w:rPr>
          <w:lang w:val="en-US"/>
        </w:rPr>
      </w:pPr>
      <w:r>
        <w:rPr>
          <w:lang w:val="en-US"/>
        </w:rPr>
        <w:t xml:space="preserve">Alt 1: An offset is indicated for each of the subsequent LP-WUS </w:t>
      </w:r>
      <w:proofErr w:type="spellStart"/>
      <w:r>
        <w:rPr>
          <w:lang w:val="en-US"/>
        </w:rPr>
        <w:t>M</w:t>
      </w:r>
      <w:r>
        <w:rPr>
          <w:lang w:val="en-US"/>
        </w:rPr>
        <w:t>O</w:t>
      </w:r>
      <w:r>
        <w:rPr>
          <w:lang w:val="en-US"/>
        </w:rPr>
        <w:t>s.</w:t>
      </w:r>
      <w:proofErr w:type="spellEnd"/>
    </w:p>
    <w:p w14:paraId="6F05A79F" w14:textId="77777777" w:rsidR="003F11F1" w:rsidRDefault="003F11F1" w:rsidP="003F11F1">
      <w:pPr>
        <w:pStyle w:val="BodyText"/>
        <w:numPr>
          <w:ilvl w:val="2"/>
          <w:numId w:val="70"/>
        </w:numPr>
        <w:spacing w:after="0"/>
        <w:rPr>
          <w:lang w:val="en-US"/>
        </w:rPr>
      </w:pPr>
      <w:r>
        <w:rPr>
          <w:lang w:val="en-US"/>
        </w:rPr>
        <w:t>FFS slot-level or symbol-level offset</w:t>
      </w:r>
    </w:p>
    <w:p w14:paraId="5BF0C5E5" w14:textId="77777777" w:rsidR="003F11F1" w:rsidRDefault="003F11F1" w:rsidP="003F11F1">
      <w:pPr>
        <w:pStyle w:val="BodyText"/>
        <w:numPr>
          <w:ilvl w:val="1"/>
          <w:numId w:val="70"/>
        </w:numPr>
        <w:spacing w:after="0"/>
        <w:rPr>
          <w:lang w:val="en-US"/>
        </w:rPr>
      </w:pPr>
      <w:r>
        <w:rPr>
          <w:lang w:val="en-US"/>
        </w:rPr>
        <w:t>Alt 2: The start time location of a subsequent LP-WUS MO is determined implicitly at least based on the previous LP-WUS MO.</w:t>
      </w:r>
    </w:p>
    <w:p w14:paraId="3EE4CB8A" w14:textId="77777777" w:rsidR="003F11F1" w:rsidRDefault="003F11F1" w:rsidP="003F11F1">
      <w:pPr>
        <w:pStyle w:val="BodyText"/>
        <w:numPr>
          <w:ilvl w:val="2"/>
          <w:numId w:val="70"/>
        </w:numPr>
        <w:spacing w:after="0"/>
        <w:rPr>
          <w:lang w:val="en-US"/>
        </w:rPr>
      </w:pPr>
      <w:r>
        <w:rPr>
          <w:lang w:val="en-US"/>
        </w:rPr>
        <w:t>FFS additional configuration to control the subsequent MO locations, e.g.,</w:t>
      </w:r>
    </w:p>
    <w:p w14:paraId="6A6155CE" w14:textId="77777777" w:rsidR="003F11F1" w:rsidRDefault="003F11F1" w:rsidP="003F11F1">
      <w:pPr>
        <w:pStyle w:val="BodyText"/>
        <w:numPr>
          <w:ilvl w:val="3"/>
          <w:numId w:val="70"/>
        </w:numPr>
        <w:spacing w:after="0"/>
        <w:rPr>
          <w:lang w:val="en-US"/>
        </w:rPr>
      </w:pPr>
      <w:r>
        <w:rPr>
          <w:lang w:val="en-US"/>
        </w:rPr>
        <w:t>Alt 2A: configuration of a single gap between the end of the previous MO (or a set of previous MOs) and the start of the next MO</w:t>
      </w:r>
    </w:p>
    <w:p w14:paraId="3325B686" w14:textId="77777777" w:rsidR="003F11F1" w:rsidRDefault="003F11F1" w:rsidP="003F11F1">
      <w:pPr>
        <w:pStyle w:val="BodyText"/>
        <w:numPr>
          <w:ilvl w:val="3"/>
          <w:numId w:val="70"/>
        </w:numPr>
        <w:spacing w:after="0"/>
        <w:rPr>
          <w:lang w:val="en-US"/>
        </w:rPr>
      </w:pPr>
      <w:r>
        <w:rPr>
          <w:lang w:val="en-US"/>
        </w:rPr>
        <w:t xml:space="preserve">Alt 2B: configuration of candidate starting locations for MOs, </w:t>
      </w:r>
      <w:proofErr w:type="gramStart"/>
      <w:r>
        <w:rPr>
          <w:lang w:val="en-US"/>
        </w:rPr>
        <w:t>similar to</w:t>
      </w:r>
      <w:proofErr w:type="gramEnd"/>
      <w:r>
        <w:rPr>
          <w:lang w:val="en-US"/>
        </w:rPr>
        <w:t xml:space="preserve"> search space configuration</w:t>
      </w:r>
    </w:p>
    <w:p w14:paraId="21C72E9D" w14:textId="77777777" w:rsidR="003F11F1" w:rsidRDefault="003F11F1" w:rsidP="003F11F1">
      <w:pPr>
        <w:pStyle w:val="BodyText"/>
        <w:numPr>
          <w:ilvl w:val="1"/>
          <w:numId w:val="70"/>
        </w:numPr>
        <w:spacing w:after="0"/>
        <w:rPr>
          <w:lang w:val="en-US"/>
        </w:rPr>
      </w:pPr>
      <w:r>
        <w:rPr>
          <w:lang w:val="en-US"/>
        </w:rPr>
        <w:t>FFS restriction on MO locations, e.g. only on DL slots</w:t>
      </w:r>
    </w:p>
    <w:p w14:paraId="7154020B" w14:textId="77777777" w:rsidR="003F11F1" w:rsidRPr="000748A9" w:rsidRDefault="003F11F1" w:rsidP="003F11F1">
      <w:pPr>
        <w:pStyle w:val="BodyText"/>
        <w:numPr>
          <w:ilvl w:val="1"/>
          <w:numId w:val="70"/>
        </w:numPr>
        <w:spacing w:after="0"/>
        <w:rPr>
          <w:rFonts w:eastAsiaTheme="minorEastAsia"/>
        </w:rPr>
      </w:pPr>
      <w:r>
        <w:rPr>
          <w:rFonts w:eastAsiaTheme="minorEastAsia"/>
        </w:rPr>
        <w:t>FFS minimum gap is needed between two MOs to ensure LR processing time</w:t>
      </w:r>
    </w:p>
    <w:p w14:paraId="3EDF4500" w14:textId="77777777" w:rsidR="003F11F1" w:rsidRDefault="003F11F1" w:rsidP="003F11F1">
      <w:pPr>
        <w:pStyle w:val="BodyText"/>
        <w:spacing w:after="0"/>
        <w:rPr>
          <w:rFonts w:eastAsia="SimSun"/>
          <w:szCs w:val="18"/>
        </w:rPr>
      </w:pPr>
    </w:p>
    <w:p w14:paraId="30280718" w14:textId="77777777" w:rsidR="00A2037D" w:rsidRDefault="00A2037D" w:rsidP="00C97C29">
      <w:pPr>
        <w:rPr>
          <w:lang w:eastAsia="zh-CN" w:bidi="ar"/>
        </w:rPr>
      </w:pPr>
    </w:p>
    <w:p w14:paraId="5AC9A61D" w14:textId="77777777" w:rsidR="00554E35" w:rsidRPr="00554E35" w:rsidRDefault="00554E35" w:rsidP="00554E35">
      <w:pPr>
        <w:rPr>
          <w:lang w:eastAsia="zh-CN" w:bidi="ar"/>
        </w:rPr>
      </w:pPr>
      <w:r w:rsidRPr="00554E35">
        <w:rPr>
          <w:highlight w:val="yellow"/>
          <w:lang w:eastAsia="zh-CN" w:bidi="ar"/>
        </w:rPr>
        <w:t>Proposal 1-10r1</w:t>
      </w:r>
    </w:p>
    <w:p w14:paraId="04F67B6F" w14:textId="77777777" w:rsidR="00554E35" w:rsidRDefault="00554E35" w:rsidP="00554E35">
      <w:pPr>
        <w:pStyle w:val="BodyText"/>
        <w:spacing w:after="0"/>
        <w:rPr>
          <w:lang w:val="en-US"/>
        </w:rPr>
      </w:pPr>
      <w:r>
        <w:rPr>
          <w:lang w:val="en-US"/>
        </w:rPr>
        <w:t>Terminology definition</w:t>
      </w:r>
    </w:p>
    <w:p w14:paraId="7EE9FD14" w14:textId="77777777" w:rsidR="00554E35" w:rsidRDefault="00554E35" w:rsidP="00554E35">
      <w:pPr>
        <w:pStyle w:val="BodyText"/>
        <w:numPr>
          <w:ilvl w:val="0"/>
          <w:numId w:val="59"/>
        </w:numPr>
        <w:spacing w:after="0"/>
        <w:rPr>
          <w:lang w:val="en-US"/>
        </w:rPr>
      </w:pPr>
      <w:r>
        <w:rPr>
          <w:lang w:val="en-US"/>
        </w:rPr>
        <w:t>Nominal MO duration: this includes both the available and unavailable symbols</w:t>
      </w:r>
    </w:p>
    <w:p w14:paraId="719EEB76" w14:textId="77777777" w:rsidR="00554E35" w:rsidRPr="00ED7DDD" w:rsidRDefault="00554E35" w:rsidP="00554E35">
      <w:pPr>
        <w:pStyle w:val="BodyText"/>
        <w:numPr>
          <w:ilvl w:val="0"/>
          <w:numId w:val="59"/>
        </w:numPr>
        <w:spacing w:after="0"/>
        <w:rPr>
          <w:lang w:val="en-US"/>
        </w:rPr>
      </w:pPr>
      <w:r w:rsidRPr="00ED7DDD">
        <w:rPr>
          <w:lang w:val="en-US"/>
        </w:rPr>
        <w:t>Actual LP-WUS duration: the actual number of OFDM symbols used for LP-WUS transmission</w:t>
      </w:r>
    </w:p>
    <w:p w14:paraId="78BC102A" w14:textId="77777777" w:rsidR="00554E35" w:rsidRPr="00554E35" w:rsidRDefault="00554E35" w:rsidP="00554E35">
      <w:pPr>
        <w:pStyle w:val="BodyText"/>
        <w:numPr>
          <w:ilvl w:val="0"/>
          <w:numId w:val="59"/>
        </w:numPr>
        <w:spacing w:after="0"/>
        <w:rPr>
          <w:lang w:val="en-US"/>
        </w:rPr>
      </w:pPr>
      <w:r w:rsidRPr="00554E35">
        <w:rPr>
          <w:lang w:val="en-US"/>
        </w:rPr>
        <w:t>[Actual MO duration: the actual number of OFDM symbols that the UE monitors for LP-WUS transmission]</w:t>
      </w:r>
    </w:p>
    <w:p w14:paraId="61C516AA" w14:textId="77777777" w:rsidR="00554E35" w:rsidRDefault="00554E35" w:rsidP="00554E35">
      <w:pPr>
        <w:pStyle w:val="BodyText"/>
        <w:spacing w:after="0"/>
        <w:rPr>
          <w:lang w:val="en-US"/>
        </w:rPr>
      </w:pPr>
      <w:r>
        <w:rPr>
          <w:lang w:val="en-US"/>
        </w:rPr>
        <w:t>Nominal MO duration and actual LP-WUS duration, if defined, are determined using one of the following alternatives:</w:t>
      </w:r>
    </w:p>
    <w:p w14:paraId="610357E4" w14:textId="77777777" w:rsidR="00554E35" w:rsidRDefault="00554E35" w:rsidP="00554E35">
      <w:pPr>
        <w:pStyle w:val="BodyText"/>
        <w:numPr>
          <w:ilvl w:val="0"/>
          <w:numId w:val="70"/>
        </w:numPr>
        <w:spacing w:after="0"/>
        <w:rPr>
          <w:lang w:val="en-US"/>
        </w:rPr>
      </w:pPr>
      <w:r w:rsidRPr="00015495">
        <w:rPr>
          <w:lang w:val="en-US"/>
        </w:rPr>
        <w:t>Alt A: Nominal MO duration is configured.</w:t>
      </w:r>
      <w:r>
        <w:rPr>
          <w:lang w:val="en-US"/>
        </w:rPr>
        <w:t xml:space="preserve"> (e.g. in unit of slots)</w:t>
      </w:r>
    </w:p>
    <w:p w14:paraId="584FA164" w14:textId="77777777" w:rsidR="00554E35" w:rsidRDefault="00554E35" w:rsidP="00554E35">
      <w:pPr>
        <w:pStyle w:val="BodyText"/>
        <w:numPr>
          <w:ilvl w:val="1"/>
          <w:numId w:val="70"/>
        </w:numPr>
        <w:spacing w:after="0"/>
        <w:rPr>
          <w:lang w:val="en-US"/>
        </w:rPr>
      </w:pPr>
      <w:r>
        <w:rPr>
          <w:lang w:val="en-US"/>
        </w:rPr>
        <w:t>Actual LP-WUS duration is the number of available symbols within the MO.</w:t>
      </w:r>
    </w:p>
    <w:p w14:paraId="01EF51D3" w14:textId="77777777" w:rsidR="00554E35" w:rsidRDefault="00554E35" w:rsidP="00554E35">
      <w:pPr>
        <w:pStyle w:val="BodyText"/>
        <w:numPr>
          <w:ilvl w:val="1"/>
          <w:numId w:val="70"/>
        </w:numPr>
        <w:spacing w:after="0"/>
        <w:rPr>
          <w:lang w:val="en-US"/>
        </w:rPr>
      </w:pPr>
      <w:r>
        <w:rPr>
          <w:lang w:val="en-US"/>
        </w:rPr>
        <w:t>Actual LP-WUS duration can vary from one MO to another MO.</w:t>
      </w:r>
    </w:p>
    <w:p w14:paraId="5522AC9F" w14:textId="77777777" w:rsidR="00554E35" w:rsidRDefault="00554E35" w:rsidP="00554E35">
      <w:pPr>
        <w:pStyle w:val="BodyText"/>
        <w:numPr>
          <w:ilvl w:val="0"/>
          <w:numId w:val="70"/>
        </w:numPr>
        <w:spacing w:after="0"/>
        <w:rPr>
          <w:lang w:val="en-US"/>
        </w:rPr>
      </w:pPr>
      <w:r>
        <w:rPr>
          <w:lang w:val="en-US"/>
        </w:rPr>
        <w:t>Alt B: Actual LP-WUS duration is configured and fixed. (e.g. in unit of OFDM symbols, or M and L values)</w:t>
      </w:r>
    </w:p>
    <w:p w14:paraId="2E45269B" w14:textId="77777777" w:rsidR="00554E35" w:rsidRDefault="00554E35" w:rsidP="00554E35">
      <w:pPr>
        <w:pStyle w:val="BodyText"/>
        <w:numPr>
          <w:ilvl w:val="1"/>
          <w:numId w:val="70"/>
        </w:numPr>
        <w:spacing w:after="0"/>
        <w:rPr>
          <w:lang w:val="en-US"/>
        </w:rPr>
      </w:pPr>
      <w:r>
        <w:rPr>
          <w:lang w:val="en-US"/>
        </w:rPr>
        <w:t xml:space="preserve">From the start of a MO, MO extends until the number of available OFDM symbols reaches the configured actual LP-WUS duration. </w:t>
      </w:r>
    </w:p>
    <w:p w14:paraId="5A5AC99E" w14:textId="18450DE3" w:rsidR="00554E35" w:rsidRDefault="00554E35" w:rsidP="00554E35">
      <w:pPr>
        <w:pStyle w:val="BodyText"/>
        <w:numPr>
          <w:ilvl w:val="1"/>
          <w:numId w:val="70"/>
        </w:numPr>
        <w:spacing w:after="0"/>
        <w:rPr>
          <w:lang w:val="en-US"/>
        </w:rPr>
      </w:pPr>
      <w:r>
        <w:rPr>
          <w:lang w:val="en-US"/>
        </w:rPr>
        <w:t>FFS: Additional termination condition such as time window</w:t>
      </w:r>
    </w:p>
    <w:p w14:paraId="2DE6E6CB" w14:textId="77777777" w:rsidR="00554E35" w:rsidRDefault="00554E35" w:rsidP="00554E35">
      <w:pPr>
        <w:pStyle w:val="BodyText"/>
        <w:numPr>
          <w:ilvl w:val="0"/>
          <w:numId w:val="70"/>
        </w:numPr>
        <w:spacing w:after="0"/>
        <w:rPr>
          <w:lang w:val="en-US"/>
        </w:rPr>
      </w:pPr>
      <w:r>
        <w:rPr>
          <w:lang w:val="en-US"/>
        </w:rPr>
        <w:t>Alt C: Both nominal MO duration and actual LP-WUS duration are configured and fixed.</w:t>
      </w:r>
    </w:p>
    <w:p w14:paraId="0E30D576" w14:textId="77777777" w:rsidR="00554E35" w:rsidRDefault="00554E35" w:rsidP="00554E35">
      <w:pPr>
        <w:pStyle w:val="BodyText"/>
        <w:numPr>
          <w:ilvl w:val="1"/>
          <w:numId w:val="70"/>
        </w:numPr>
        <w:spacing w:after="0"/>
        <w:rPr>
          <w:lang w:val="en-US"/>
        </w:rPr>
      </w:pPr>
      <w:r>
        <w:rPr>
          <w:lang w:val="en-US"/>
        </w:rPr>
        <w:t>If the number of OFDM symbols within a MO is less than the actual LP-WUS duration, the MO is considered as invalid and skipped/dropped.</w:t>
      </w:r>
    </w:p>
    <w:p w14:paraId="0279CFEF" w14:textId="77777777" w:rsidR="00554E35" w:rsidRPr="0067491C" w:rsidRDefault="00554E35" w:rsidP="00554E35">
      <w:pPr>
        <w:pStyle w:val="BodyText"/>
        <w:numPr>
          <w:ilvl w:val="0"/>
          <w:numId w:val="70"/>
        </w:numPr>
        <w:spacing w:after="0"/>
        <w:rPr>
          <w:lang w:val="en-US"/>
        </w:rPr>
      </w:pPr>
      <w:r w:rsidRPr="0067491C">
        <w:rPr>
          <w:lang w:val="en-US"/>
        </w:rPr>
        <w:t xml:space="preserve">Alt D: Nominal MO duration is configured. The OFDM symbols used for LP-WUS transmission </w:t>
      </w:r>
      <w:proofErr w:type="gramStart"/>
      <w:r w:rsidRPr="0067491C">
        <w:rPr>
          <w:lang w:val="en-US"/>
        </w:rPr>
        <w:t>is</w:t>
      </w:r>
      <w:proofErr w:type="gramEnd"/>
      <w:r w:rsidRPr="0067491C">
        <w:rPr>
          <w:lang w:val="en-US"/>
        </w:rPr>
        <w:t xml:space="preserve"> determined based on per-MO pattern, and the UE assumes the actual LP-WUS duration is fixed for all </w:t>
      </w:r>
      <w:proofErr w:type="spellStart"/>
      <w:r w:rsidRPr="0067491C">
        <w:rPr>
          <w:lang w:val="en-US"/>
        </w:rPr>
        <w:t>MOs.</w:t>
      </w:r>
      <w:proofErr w:type="spellEnd"/>
    </w:p>
    <w:p w14:paraId="162AC2EB" w14:textId="77777777" w:rsidR="00554E35" w:rsidRDefault="00554E35" w:rsidP="00554E35">
      <w:pPr>
        <w:pStyle w:val="BodyText"/>
        <w:spacing w:after="0"/>
        <w:rPr>
          <w:lang w:val="en-US" w:eastAsia="zh-CN"/>
        </w:rPr>
      </w:pPr>
    </w:p>
    <w:p w14:paraId="1F996523" w14:textId="77777777" w:rsidR="00554E35" w:rsidRPr="00554E35" w:rsidRDefault="00554E35" w:rsidP="00C97C29">
      <w:pPr>
        <w:rPr>
          <w:lang w:val="en-US" w:eastAsia="zh-CN" w:bidi="ar"/>
        </w:rPr>
      </w:pPr>
    </w:p>
    <w:p w14:paraId="4053CD82" w14:textId="77777777" w:rsidR="00A2037D" w:rsidRPr="00C97C29" w:rsidRDefault="00A2037D" w:rsidP="00C97C29">
      <w:pPr>
        <w:rPr>
          <w:lang w:val="en-US" w:eastAsia="zh-CN" w:bidi="ar"/>
        </w:rPr>
      </w:pPr>
    </w:p>
    <w:p w14:paraId="04012C03" w14:textId="77777777" w:rsidR="00273B00" w:rsidRDefault="00273B00" w:rsidP="00273B00">
      <w:pPr>
        <w:pStyle w:val="Heading3"/>
        <w:rPr>
          <w:bCs w:val="0"/>
          <w:lang w:val="en-US" w:eastAsia="zh-CN" w:bidi="ar"/>
        </w:rPr>
      </w:pPr>
      <w:bookmarkStart w:id="88"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88"/>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lastRenderedPageBreak/>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B62D30" w:rsidRDefault="00FE1A29" w:rsidP="00273B00">
      <w:pPr>
        <w:rPr>
          <w:szCs w:val="20"/>
          <w:lang w:val="en-US" w:eastAsia="zh-CN" w:bidi="ar"/>
        </w:rPr>
      </w:pPr>
    </w:p>
    <w:p w14:paraId="5AF35834" w14:textId="79A5A2D0" w:rsidR="00FE1A29" w:rsidRPr="00B62D30" w:rsidRDefault="00AE0451" w:rsidP="00273B00">
      <w:pPr>
        <w:rPr>
          <w:b/>
          <w:bCs/>
          <w:szCs w:val="20"/>
          <w:lang w:val="en-US" w:eastAsia="zh-CN" w:bidi="ar"/>
        </w:rPr>
      </w:pPr>
      <w:r w:rsidRPr="00B62D30">
        <w:rPr>
          <w:b/>
          <w:bCs/>
          <w:szCs w:val="20"/>
          <w:highlight w:val="yellow"/>
          <w:lang w:val="en-US" w:eastAsia="zh-CN" w:bidi="ar"/>
        </w:rPr>
        <w:t>Possible Agreement</w:t>
      </w:r>
    </w:p>
    <w:p w14:paraId="54B71457" w14:textId="79681F8B" w:rsidR="00AE0451" w:rsidRPr="00B62D30" w:rsidRDefault="00AE0451" w:rsidP="00AE0451">
      <w:pPr>
        <w:rPr>
          <w:szCs w:val="20"/>
          <w:lang w:eastAsia="zh-CN" w:bidi="ar"/>
        </w:rPr>
      </w:pPr>
      <w:r w:rsidRPr="00B62D30">
        <w:rPr>
          <w:szCs w:val="20"/>
          <w:lang w:eastAsia="zh-CN" w:bidi="ar"/>
        </w:rPr>
        <w:t>For the UE capability report on the minimum time gap regardless of SCS, support X=3 candidate values corresponding to {V1, V2, V3}</w:t>
      </w:r>
      <w:proofErr w:type="spellStart"/>
      <w:r w:rsidRPr="00B62D30">
        <w:rPr>
          <w:szCs w:val="20"/>
          <w:lang w:eastAsia="zh-CN" w:bidi="ar"/>
        </w:rPr>
        <w:t>ms</w:t>
      </w:r>
      <w:proofErr w:type="spellEnd"/>
      <w:r w:rsidRPr="00B62D30">
        <w:rPr>
          <w:szCs w:val="20"/>
          <w:lang w:eastAsia="zh-CN" w:bidi="ar"/>
        </w:rPr>
        <w:t xml:space="preserve"> where V1&lt;V2&lt;V3.</w:t>
      </w:r>
    </w:p>
    <w:p w14:paraId="4C81D750" w14:textId="5776D943" w:rsidR="00AE0451" w:rsidRPr="00B62D30" w:rsidRDefault="00AE0451" w:rsidP="00AE0451">
      <w:pPr>
        <w:pStyle w:val="ListParagraph"/>
        <w:numPr>
          <w:ilvl w:val="0"/>
          <w:numId w:val="17"/>
        </w:numPr>
        <w:ind w:leftChars="0"/>
        <w:rPr>
          <w:szCs w:val="20"/>
          <w:lang w:eastAsia="zh-CN" w:bidi="ar"/>
        </w:rPr>
      </w:pPr>
      <w:r w:rsidRPr="00B62D30">
        <w:rPr>
          <w:szCs w:val="20"/>
          <w:lang w:eastAsia="zh-CN" w:bidi="ar"/>
        </w:rPr>
        <w:t>FFS: Whether</w:t>
      </w:r>
      <w:r w:rsidR="00A0589B" w:rsidRPr="00B62D30">
        <w:rPr>
          <w:szCs w:val="20"/>
          <w:lang w:eastAsia="zh-CN" w:bidi="ar"/>
        </w:rPr>
        <w:t xml:space="preserve"> to support different</w:t>
      </w:r>
      <w:r w:rsidRPr="00B62D30">
        <w:rPr>
          <w:szCs w:val="20"/>
          <w:lang w:eastAsia="zh-CN" w:bidi="ar"/>
        </w:rPr>
        <w:t xml:space="preserve"> set of values </w:t>
      </w:r>
      <w:r w:rsidR="00A0589B" w:rsidRPr="00B62D30">
        <w:rPr>
          <w:szCs w:val="20"/>
          <w:lang w:eastAsia="zh-CN" w:bidi="ar"/>
        </w:rPr>
        <w:t>for</w:t>
      </w:r>
      <w:r w:rsidRPr="00B62D30">
        <w:rPr>
          <w:szCs w:val="20"/>
          <w:lang w:eastAsia="zh-CN" w:bidi="ar"/>
        </w:rPr>
        <w:t xml:space="preserve"> different receiver type</w:t>
      </w:r>
      <w:r w:rsidR="00A0589B" w:rsidRPr="00B62D30">
        <w:rPr>
          <w:szCs w:val="20"/>
          <w:lang w:eastAsia="zh-CN" w:bidi="ar"/>
        </w:rPr>
        <w:t>s</w:t>
      </w:r>
    </w:p>
    <w:p w14:paraId="347DE9A8" w14:textId="77777777" w:rsidR="00FE1A29" w:rsidRPr="00B62D30" w:rsidRDefault="00FE1A29" w:rsidP="00273B00">
      <w:pPr>
        <w:rPr>
          <w:szCs w:val="20"/>
          <w:lang w:val="en-US" w:eastAsia="zh-CN" w:bidi="ar"/>
        </w:rPr>
      </w:pPr>
    </w:p>
    <w:p w14:paraId="4D404526" w14:textId="77777777" w:rsidR="00FC1FC6" w:rsidRPr="00B62D30" w:rsidRDefault="00FC1FC6" w:rsidP="00FC1FC6">
      <w:pPr>
        <w:rPr>
          <w:b/>
          <w:bCs/>
          <w:szCs w:val="20"/>
        </w:rPr>
      </w:pPr>
      <w:r w:rsidRPr="00B62D30">
        <w:rPr>
          <w:b/>
          <w:bCs/>
          <w:szCs w:val="20"/>
          <w:highlight w:val="green"/>
        </w:rPr>
        <w:t>Agreement</w:t>
      </w:r>
    </w:p>
    <w:p w14:paraId="6459E6CC" w14:textId="3C16B21D" w:rsidR="00440D0D" w:rsidRPr="00B62D30" w:rsidRDefault="00440D0D" w:rsidP="00087AE0">
      <w:pPr>
        <w:pStyle w:val="ListParagraph"/>
        <w:numPr>
          <w:ilvl w:val="0"/>
          <w:numId w:val="17"/>
        </w:numPr>
        <w:spacing w:line="252" w:lineRule="auto"/>
        <w:ind w:leftChars="0"/>
        <w:contextualSpacing/>
        <w:rPr>
          <w:rFonts w:eastAsia="Yu Mincho"/>
          <w:szCs w:val="20"/>
          <w:lang w:eastAsia="ja-JP"/>
        </w:rPr>
      </w:pPr>
      <w:r w:rsidRPr="00B62D30">
        <w:rPr>
          <w:szCs w:val="20"/>
          <w:lang w:eastAsia="zh-CN"/>
        </w:rPr>
        <w:t xml:space="preserve">For the case when UE is configured with CA </w:t>
      </w:r>
      <w:r w:rsidRPr="00B62D30">
        <w:rPr>
          <w:szCs w:val="20"/>
          <w:u w:val="single"/>
          <w:lang w:eastAsia="zh-CN"/>
        </w:rPr>
        <w:t>without</w:t>
      </w:r>
      <w:r w:rsidRPr="00B62D30">
        <w:rPr>
          <w:szCs w:val="20"/>
          <w:lang w:eastAsia="zh-CN"/>
        </w:rPr>
        <w:t xml:space="preserve"> dual DRX groups in RRC CONNECTED mode,</w:t>
      </w:r>
      <w:r w:rsidR="00E613AB" w:rsidRPr="00B62D30">
        <w:rPr>
          <w:rFonts w:eastAsia="Yu Mincho"/>
          <w:szCs w:val="20"/>
          <w:lang w:eastAsia="ja-JP"/>
        </w:rPr>
        <w:t xml:space="preserve"> </w:t>
      </w:r>
      <w:r w:rsidRPr="00B62D30">
        <w:rPr>
          <w:szCs w:val="20"/>
          <w:lang w:eastAsia="zh-CN"/>
        </w:rPr>
        <w:t xml:space="preserve">LP-WUS can be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w:t>
      </w:r>
      <w:r w:rsidRPr="00B62D30">
        <w:rPr>
          <w:szCs w:val="20"/>
          <w:lang w:eastAsia="zh-CN"/>
        </w:rPr>
        <w:t>ell</w:t>
      </w:r>
      <w:proofErr w:type="spellEnd"/>
    </w:p>
    <w:p w14:paraId="04F44043" w14:textId="785C3269" w:rsidR="00E613AB" w:rsidRPr="00B62D30" w:rsidRDefault="00440D0D" w:rsidP="00087AE0">
      <w:pPr>
        <w:pStyle w:val="ListParagraph"/>
        <w:numPr>
          <w:ilvl w:val="0"/>
          <w:numId w:val="17"/>
        </w:numPr>
        <w:spacing w:line="252" w:lineRule="auto"/>
        <w:ind w:leftChars="0"/>
        <w:contextualSpacing/>
        <w:jc w:val="both"/>
        <w:rPr>
          <w:b/>
          <w:bCs/>
          <w:szCs w:val="20"/>
          <w:lang w:eastAsia="zh-CN"/>
        </w:rPr>
      </w:pPr>
      <w:r w:rsidRPr="00B62D30">
        <w:rPr>
          <w:szCs w:val="20"/>
          <w:lang w:eastAsia="zh-CN"/>
        </w:rPr>
        <w:t xml:space="preserve">For the case when UE is configured with NR-DC with CA </w:t>
      </w:r>
      <w:r w:rsidRPr="00B62D30">
        <w:rPr>
          <w:szCs w:val="20"/>
          <w:u w:val="single"/>
          <w:lang w:eastAsia="zh-CN"/>
        </w:rPr>
        <w:t>without</w:t>
      </w:r>
      <w:r w:rsidRPr="00B62D30">
        <w:rPr>
          <w:szCs w:val="20"/>
          <w:lang w:eastAsia="zh-CN"/>
        </w:rPr>
        <w:t xml:space="preserve"> dual DRX groups or without CA in RRC CONNECTED mode,</w:t>
      </w:r>
      <w:r w:rsidR="00087AE0" w:rsidRPr="00B62D30">
        <w:rPr>
          <w:szCs w:val="20"/>
          <w:lang w:eastAsia="zh-CN"/>
        </w:rPr>
        <w:t xml:space="preserve"> </w:t>
      </w:r>
      <w:r w:rsidRPr="00B62D30">
        <w:rPr>
          <w:szCs w:val="20"/>
        </w:rPr>
        <w:t xml:space="preserve">LP-WUS can be configured only on </w:t>
      </w:r>
      <w:proofErr w:type="spellStart"/>
      <w:r w:rsidRPr="00B62D30">
        <w:rPr>
          <w:szCs w:val="20"/>
        </w:rPr>
        <w:t>P</w:t>
      </w:r>
      <w:r w:rsidRPr="00B62D30">
        <w:rPr>
          <w:rFonts w:hint="eastAsia"/>
          <w:szCs w:val="20"/>
        </w:rPr>
        <w:t>C</w:t>
      </w:r>
      <w:r w:rsidRPr="00B62D30">
        <w:rPr>
          <w:szCs w:val="20"/>
        </w:rPr>
        <w:t>ell</w:t>
      </w:r>
      <w:proofErr w:type="spellEnd"/>
      <w:r w:rsidRPr="00B62D30">
        <w:rPr>
          <w:rFonts w:hint="eastAsia"/>
          <w:szCs w:val="20"/>
        </w:rPr>
        <w:t>/</w:t>
      </w:r>
      <w:proofErr w:type="spellStart"/>
      <w:r w:rsidRPr="00B62D30">
        <w:rPr>
          <w:rFonts w:hint="eastAsia"/>
          <w:szCs w:val="20"/>
        </w:rPr>
        <w:t>PSCell</w:t>
      </w:r>
      <w:proofErr w:type="spellEnd"/>
      <w:r w:rsidRPr="00B62D30">
        <w:rPr>
          <w:rFonts w:hint="eastAsia"/>
          <w:szCs w:val="20"/>
        </w:rPr>
        <w:t xml:space="preserve"> </w:t>
      </w:r>
      <w:r w:rsidRPr="00B62D30">
        <w:rPr>
          <w:szCs w:val="20"/>
        </w:rPr>
        <w:t>per cell-group</w:t>
      </w:r>
    </w:p>
    <w:p w14:paraId="45E2D2E5" w14:textId="77777777" w:rsidR="00FE1A29" w:rsidRPr="00B62D30" w:rsidRDefault="00FE1A29" w:rsidP="00273B00">
      <w:pPr>
        <w:rPr>
          <w:szCs w:val="20"/>
          <w:lang w:eastAsia="zh-CN" w:bidi="ar"/>
        </w:rPr>
      </w:pPr>
    </w:p>
    <w:p w14:paraId="68ECA2B9" w14:textId="77777777" w:rsidR="00FE1A29" w:rsidRPr="00B62D30" w:rsidRDefault="00FE1A29" w:rsidP="00273B00">
      <w:pPr>
        <w:rPr>
          <w:szCs w:val="20"/>
          <w:lang w:val="en-US" w:eastAsia="zh-CN" w:bidi="ar"/>
        </w:rPr>
      </w:pPr>
    </w:p>
    <w:p w14:paraId="4039C463" w14:textId="77777777" w:rsidR="007339FC" w:rsidRPr="00B62D30" w:rsidRDefault="007339FC" w:rsidP="007339FC">
      <w:pPr>
        <w:rPr>
          <w:b/>
          <w:bCs/>
          <w:szCs w:val="20"/>
          <w:lang w:val="en-US" w:eastAsia="zh-CN" w:bidi="ar"/>
        </w:rPr>
      </w:pPr>
      <w:r w:rsidRPr="00B62D30">
        <w:rPr>
          <w:rFonts w:hint="eastAsia"/>
          <w:b/>
          <w:bCs/>
          <w:szCs w:val="20"/>
          <w:highlight w:val="yellow"/>
          <w:lang w:val="en-US" w:eastAsia="zh-CN" w:bidi="ar"/>
        </w:rPr>
        <w:t>[RRC]Proposal</w:t>
      </w:r>
      <w:r w:rsidRPr="00B62D30">
        <w:rPr>
          <w:b/>
          <w:bCs/>
          <w:szCs w:val="20"/>
          <w:highlight w:val="yellow"/>
          <w:lang w:val="en-US" w:eastAsia="zh-CN" w:bidi="ar"/>
        </w:rPr>
        <w:t xml:space="preserve"> </w:t>
      </w:r>
      <w:r w:rsidRPr="00B62D30">
        <w:rPr>
          <w:rFonts w:hint="eastAsia"/>
          <w:b/>
          <w:bCs/>
          <w:szCs w:val="20"/>
          <w:highlight w:val="yellow"/>
          <w:lang w:val="en-US" w:eastAsia="zh-CN" w:bidi="ar"/>
        </w:rPr>
        <w:t>5</w:t>
      </w:r>
      <w:r w:rsidRPr="00B62D30">
        <w:rPr>
          <w:b/>
          <w:bCs/>
          <w:szCs w:val="20"/>
          <w:highlight w:val="yellow"/>
          <w:lang w:val="en-US" w:eastAsia="zh-CN" w:bidi="ar"/>
        </w:rPr>
        <w:t>-</w:t>
      </w:r>
      <w:r w:rsidRPr="00B62D30">
        <w:rPr>
          <w:rFonts w:hint="eastAsia"/>
          <w:b/>
          <w:bCs/>
          <w:szCs w:val="20"/>
          <w:highlight w:val="yellow"/>
          <w:lang w:val="en-US" w:eastAsia="zh-CN" w:bidi="ar"/>
        </w:rPr>
        <w:t>2</w:t>
      </w:r>
      <w:r w:rsidRPr="00B62D30">
        <w:rPr>
          <w:b/>
          <w:bCs/>
          <w:szCs w:val="20"/>
          <w:highlight w:val="yellow"/>
          <w:lang w:val="en-US" w:eastAsia="zh-CN" w:bidi="ar"/>
        </w:rPr>
        <w:t>:</w:t>
      </w:r>
    </w:p>
    <w:p w14:paraId="032FE3A8" w14:textId="307C88FF" w:rsidR="007339FC" w:rsidRPr="00B62D30" w:rsidRDefault="007339FC">
      <w:pPr>
        <w:numPr>
          <w:ilvl w:val="0"/>
          <w:numId w:val="33"/>
        </w:numPr>
        <w:spacing w:line="252" w:lineRule="auto"/>
        <w:contextualSpacing/>
        <w:rPr>
          <w:b/>
          <w:bCs/>
          <w:szCs w:val="20"/>
          <w:lang w:eastAsia="zh-CN"/>
        </w:rPr>
      </w:pPr>
      <w:r w:rsidRPr="00B62D30">
        <w:rPr>
          <w:rFonts w:hint="eastAsia"/>
          <w:szCs w:val="20"/>
          <w:lang w:eastAsia="zh-CN"/>
        </w:rPr>
        <w:t xml:space="preserve">For the case when </w:t>
      </w:r>
      <w:r w:rsidRPr="00B62D30">
        <w:rPr>
          <w:szCs w:val="20"/>
          <w:lang w:eastAsia="zh-CN"/>
        </w:rPr>
        <w:t xml:space="preserve">UE is configured with </w:t>
      </w:r>
      <w:r w:rsidRPr="00B62D30">
        <w:rPr>
          <w:rFonts w:hint="eastAsia"/>
          <w:szCs w:val="20"/>
          <w:lang w:eastAsia="zh-CN"/>
        </w:rPr>
        <w:t xml:space="preserve">CA </w:t>
      </w:r>
      <w:r w:rsidRPr="00B62D30">
        <w:rPr>
          <w:rFonts w:hint="eastAsia"/>
          <w:szCs w:val="20"/>
          <w:u w:val="single"/>
          <w:lang w:eastAsia="zh-CN"/>
        </w:rPr>
        <w:t>with</w:t>
      </w:r>
      <w:r w:rsidRPr="00B62D30">
        <w:rPr>
          <w:rFonts w:hint="eastAsia"/>
          <w:szCs w:val="20"/>
          <w:lang w:eastAsia="zh-CN"/>
        </w:rPr>
        <w:t xml:space="preserve"> dual DRX groups</w:t>
      </w:r>
      <w:r w:rsidRPr="00B62D30">
        <w:rPr>
          <w:szCs w:val="20"/>
          <w:lang w:eastAsia="zh-CN"/>
        </w:rPr>
        <w:t xml:space="preserve"> in RRC CONNECTED mode</w:t>
      </w:r>
      <w:r w:rsidRPr="00B62D30">
        <w:rPr>
          <w:rFonts w:hint="eastAsia"/>
          <w:szCs w:val="20"/>
          <w:lang w:eastAsia="zh-CN"/>
        </w:rPr>
        <w:t>, at least for LP-WUS procedure Option 1-1</w:t>
      </w:r>
      <w:r w:rsidRPr="00B62D30">
        <w:rPr>
          <w:rFonts w:eastAsia="Yu Mincho" w:hint="eastAsia"/>
          <w:szCs w:val="20"/>
          <w:lang w:eastAsia="ja-JP"/>
        </w:rPr>
        <w:t xml:space="preserve">, down select </w:t>
      </w:r>
      <w:r w:rsidRPr="00B62D30">
        <w:rPr>
          <w:rFonts w:eastAsia="Yu Mincho"/>
          <w:szCs w:val="20"/>
          <w:lang w:eastAsia="ja-JP"/>
        </w:rPr>
        <w:t xml:space="preserve">at least </w:t>
      </w:r>
      <w:r w:rsidRPr="00B62D30">
        <w:rPr>
          <w:rFonts w:eastAsia="Yu Mincho" w:hint="eastAsia"/>
          <w:szCs w:val="20"/>
          <w:lang w:eastAsia="ja-JP"/>
        </w:rPr>
        <w:t>one of the following in RAN1#120bis</w:t>
      </w:r>
    </w:p>
    <w:p w14:paraId="5F3D67C4" w14:textId="77777777" w:rsidR="007339FC" w:rsidRPr="00B62D30" w:rsidRDefault="007339FC">
      <w:pPr>
        <w:numPr>
          <w:ilvl w:val="1"/>
          <w:numId w:val="33"/>
        </w:numPr>
        <w:spacing w:line="252" w:lineRule="auto"/>
        <w:contextualSpacing/>
        <w:rPr>
          <w:b/>
          <w:bCs/>
          <w:szCs w:val="20"/>
          <w:lang w:eastAsia="zh-CN"/>
        </w:rPr>
      </w:pPr>
      <w:r w:rsidRPr="00B62D30">
        <w:rPr>
          <w:rFonts w:hint="eastAsia"/>
          <w:szCs w:val="20"/>
          <w:lang w:eastAsia="zh-CN"/>
        </w:rPr>
        <w:t>Opt.1</w:t>
      </w:r>
    </w:p>
    <w:p w14:paraId="51C2ABD6" w14:textId="77777777" w:rsidR="007339FC" w:rsidRPr="00B62D30" w:rsidRDefault="007339FC">
      <w:pPr>
        <w:numPr>
          <w:ilvl w:val="2"/>
          <w:numId w:val="33"/>
        </w:numPr>
        <w:spacing w:line="252" w:lineRule="auto"/>
        <w:contextualSpacing/>
        <w:rPr>
          <w:b/>
          <w:bCs/>
          <w:szCs w:val="20"/>
          <w:lang w:eastAsia="zh-CN"/>
        </w:rPr>
      </w:pPr>
      <w:r w:rsidRPr="00B62D30">
        <w:rPr>
          <w:rFonts w:hint="eastAsia"/>
          <w:szCs w:val="20"/>
          <w:lang w:eastAsia="zh-CN"/>
        </w:rPr>
        <w:t xml:space="preserve">LP-WUS can be configured </w:t>
      </w:r>
      <w:r w:rsidRPr="00B62D30">
        <w:rPr>
          <w:szCs w:val="20"/>
          <w:lang w:eastAsia="zh-CN"/>
        </w:rPr>
        <w:t>on a serving cell</w:t>
      </w:r>
    </w:p>
    <w:p w14:paraId="34471539" w14:textId="77777777" w:rsidR="007339FC" w:rsidRPr="00B62D30" w:rsidRDefault="007339FC">
      <w:pPr>
        <w:numPr>
          <w:ilvl w:val="2"/>
          <w:numId w:val="33"/>
        </w:numPr>
        <w:spacing w:line="252" w:lineRule="auto"/>
        <w:contextualSpacing/>
        <w:rPr>
          <w:b/>
          <w:bCs/>
          <w:szCs w:val="20"/>
          <w:lang w:eastAsia="zh-CN"/>
        </w:rPr>
      </w:pPr>
      <w:r w:rsidRPr="00B62D30">
        <w:rPr>
          <w:szCs w:val="20"/>
          <w:lang w:eastAsia="zh-CN"/>
        </w:rPr>
        <w:t>LP-WUS carries separate indications for each DRX group(s) to trigger PDCCH monitoring of all serving cells</w:t>
      </w:r>
    </w:p>
    <w:p w14:paraId="2605F570" w14:textId="77777777" w:rsidR="007339FC" w:rsidRPr="00B62D30" w:rsidRDefault="007339FC">
      <w:pPr>
        <w:numPr>
          <w:ilvl w:val="3"/>
          <w:numId w:val="33"/>
        </w:numPr>
        <w:rPr>
          <w:szCs w:val="20"/>
          <w:lang w:eastAsia="zh-CN"/>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4DA59956" w14:textId="77777777" w:rsidR="007339FC" w:rsidRPr="00B62D30" w:rsidRDefault="007339FC">
      <w:pPr>
        <w:numPr>
          <w:ilvl w:val="1"/>
          <w:numId w:val="33"/>
        </w:numPr>
        <w:spacing w:line="252" w:lineRule="auto"/>
        <w:contextualSpacing/>
        <w:rPr>
          <w:b/>
          <w:bCs/>
          <w:szCs w:val="20"/>
          <w:lang w:eastAsia="zh-CN"/>
        </w:rPr>
      </w:pPr>
      <w:r w:rsidRPr="00B62D30">
        <w:rPr>
          <w:rFonts w:hint="eastAsia"/>
          <w:szCs w:val="20"/>
          <w:lang w:eastAsia="zh-CN"/>
        </w:rPr>
        <w:t>Opt.2</w:t>
      </w:r>
    </w:p>
    <w:p w14:paraId="64F8554D" w14:textId="77777777" w:rsidR="007339FC" w:rsidRPr="00B62D30" w:rsidRDefault="007339FC">
      <w:pPr>
        <w:numPr>
          <w:ilvl w:val="2"/>
          <w:numId w:val="33"/>
        </w:numPr>
        <w:spacing w:line="252" w:lineRule="auto"/>
        <w:contextualSpacing/>
        <w:rPr>
          <w:b/>
          <w:bCs/>
          <w:szCs w:val="20"/>
          <w:lang w:eastAsia="zh-CN"/>
        </w:rPr>
      </w:pPr>
      <w:r w:rsidRPr="00B62D30">
        <w:rPr>
          <w:rFonts w:hint="eastAsia"/>
          <w:szCs w:val="20"/>
          <w:lang w:eastAsia="zh-CN"/>
        </w:rPr>
        <w:t xml:space="preserve">LP-WUS can be configured </w:t>
      </w:r>
      <w:r w:rsidRPr="00B62D30">
        <w:rPr>
          <w:szCs w:val="20"/>
          <w:lang w:eastAsia="zh-CN"/>
        </w:rPr>
        <w:t>on a serving cell</w:t>
      </w:r>
      <w:r w:rsidRPr="00B62D30">
        <w:rPr>
          <w:rFonts w:hint="eastAsia"/>
          <w:szCs w:val="20"/>
          <w:lang w:eastAsia="zh-CN"/>
        </w:rPr>
        <w:t xml:space="preserve"> </w:t>
      </w:r>
      <w:r w:rsidRPr="00B62D30">
        <w:rPr>
          <w:szCs w:val="20"/>
          <w:lang w:eastAsia="zh-CN"/>
        </w:rPr>
        <w:t xml:space="preserve">per </w:t>
      </w:r>
      <w:r w:rsidRPr="00B62D30">
        <w:rPr>
          <w:rFonts w:hint="eastAsia"/>
          <w:szCs w:val="20"/>
          <w:lang w:eastAsia="zh-CN"/>
        </w:rPr>
        <w:t xml:space="preserve">DRX </w:t>
      </w:r>
      <w:r w:rsidRPr="00B62D30">
        <w:rPr>
          <w:szCs w:val="20"/>
          <w:lang w:eastAsia="zh-CN"/>
        </w:rPr>
        <w:t>group</w:t>
      </w:r>
      <w:r w:rsidRPr="00B62D30">
        <w:rPr>
          <w:rFonts w:hint="eastAsia"/>
          <w:szCs w:val="20"/>
          <w:lang w:eastAsia="zh-CN"/>
        </w:rPr>
        <w:t xml:space="preserve"> </w:t>
      </w:r>
    </w:p>
    <w:p w14:paraId="25ED5BBE" w14:textId="77777777" w:rsidR="007339FC" w:rsidRPr="00B62D30" w:rsidRDefault="007339FC">
      <w:pPr>
        <w:numPr>
          <w:ilvl w:val="2"/>
          <w:numId w:val="33"/>
        </w:numPr>
        <w:spacing w:line="252" w:lineRule="auto"/>
        <w:contextualSpacing/>
        <w:rPr>
          <w:b/>
          <w:bCs/>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 xml:space="preserve">group </w:t>
      </w:r>
    </w:p>
    <w:p w14:paraId="1DE549AA" w14:textId="77777777" w:rsidR="007339FC" w:rsidRPr="00B62D30" w:rsidRDefault="007339FC">
      <w:pPr>
        <w:numPr>
          <w:ilvl w:val="3"/>
          <w:numId w:val="33"/>
        </w:numPr>
        <w:rPr>
          <w:szCs w:val="20"/>
          <w:lang w:eastAsia="zh-CN"/>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0047B6BC" w14:textId="77777777" w:rsidR="007339FC" w:rsidRPr="00B62D30" w:rsidRDefault="007339FC">
      <w:pPr>
        <w:numPr>
          <w:ilvl w:val="1"/>
          <w:numId w:val="33"/>
        </w:numPr>
        <w:spacing w:line="252" w:lineRule="auto"/>
        <w:contextualSpacing/>
        <w:rPr>
          <w:b/>
          <w:bCs/>
          <w:szCs w:val="20"/>
          <w:lang w:eastAsia="zh-CN"/>
        </w:rPr>
      </w:pPr>
      <w:r w:rsidRPr="00B62D30">
        <w:rPr>
          <w:rFonts w:hint="eastAsia"/>
          <w:szCs w:val="20"/>
          <w:lang w:eastAsia="zh-CN"/>
        </w:rPr>
        <w:t>Opt.3</w:t>
      </w:r>
    </w:p>
    <w:p w14:paraId="5A39F1B5" w14:textId="77777777" w:rsidR="007339FC" w:rsidRPr="00B62D30" w:rsidRDefault="007339FC">
      <w:pPr>
        <w:numPr>
          <w:ilvl w:val="2"/>
          <w:numId w:val="33"/>
        </w:numPr>
        <w:spacing w:line="252" w:lineRule="auto"/>
        <w:contextualSpacing/>
        <w:rPr>
          <w:b/>
          <w:bCs/>
          <w:szCs w:val="20"/>
          <w:lang w:eastAsia="zh-CN"/>
        </w:rPr>
      </w:pPr>
      <w:r w:rsidRPr="00B62D30">
        <w:rPr>
          <w:szCs w:val="20"/>
          <w:lang w:eastAsia="zh-CN"/>
        </w:rPr>
        <w:t xml:space="preserve">LP-WUS </w:t>
      </w:r>
      <w:r w:rsidRPr="00B62D30">
        <w:rPr>
          <w:rFonts w:hint="eastAsia"/>
          <w:szCs w:val="20"/>
          <w:lang w:eastAsia="zh-CN"/>
        </w:rPr>
        <w:t>can be</w:t>
      </w:r>
      <w:r w:rsidRPr="00B62D30">
        <w:rPr>
          <w:szCs w:val="20"/>
          <w:lang w:eastAsia="zh-CN"/>
        </w:rPr>
        <w:t xml:space="preserve"> configured on a serving cell </w:t>
      </w:r>
    </w:p>
    <w:p w14:paraId="7BFA9B6C" w14:textId="77777777" w:rsidR="007339FC" w:rsidRPr="00B62D30" w:rsidRDefault="007339FC">
      <w:pPr>
        <w:numPr>
          <w:ilvl w:val="2"/>
          <w:numId w:val="33"/>
        </w:numPr>
        <w:spacing w:line="252" w:lineRule="auto"/>
        <w:contextualSpacing/>
        <w:rPr>
          <w:b/>
          <w:bCs/>
          <w:szCs w:val="20"/>
          <w:lang w:eastAsia="zh-CN"/>
        </w:rPr>
      </w:pPr>
      <w:r w:rsidRPr="00B62D30">
        <w:rPr>
          <w:szCs w:val="20"/>
          <w:lang w:eastAsia="zh-CN"/>
        </w:rPr>
        <w:t>LP-WUS indication is applicable to all serving cells of all DRX groups.</w:t>
      </w:r>
    </w:p>
    <w:p w14:paraId="58297153" w14:textId="77777777" w:rsidR="007339FC" w:rsidRPr="00B62D30" w:rsidRDefault="007339FC">
      <w:pPr>
        <w:numPr>
          <w:ilvl w:val="3"/>
          <w:numId w:val="33"/>
        </w:numPr>
        <w:rPr>
          <w:szCs w:val="20"/>
          <w:lang w:eastAsia="zh-CN"/>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48ED56FE" w14:textId="77777777" w:rsidR="007339FC" w:rsidRPr="00B62D30" w:rsidRDefault="007339FC">
      <w:pPr>
        <w:numPr>
          <w:ilvl w:val="1"/>
          <w:numId w:val="33"/>
        </w:numPr>
        <w:rPr>
          <w:szCs w:val="20"/>
          <w:lang w:eastAsia="zh-CN"/>
        </w:rPr>
      </w:pPr>
      <w:r w:rsidRPr="00B62D30">
        <w:rPr>
          <w:szCs w:val="20"/>
          <w:lang w:eastAsia="zh-CN"/>
        </w:rPr>
        <w:t>Opt.4</w:t>
      </w:r>
    </w:p>
    <w:p w14:paraId="542F1FF2" w14:textId="77777777" w:rsidR="007339FC" w:rsidRPr="00B62D30" w:rsidRDefault="007339FC">
      <w:pPr>
        <w:numPr>
          <w:ilvl w:val="2"/>
          <w:numId w:val="33"/>
        </w:numPr>
        <w:rPr>
          <w:rFonts w:eastAsia="Yu Mincho"/>
          <w:szCs w:val="20"/>
          <w:lang w:eastAsia="ja-JP"/>
        </w:rPr>
      </w:pPr>
      <w:r w:rsidRPr="00B62D30">
        <w:rPr>
          <w:szCs w:val="20"/>
          <w:lang w:eastAsia="zh-CN"/>
        </w:rPr>
        <w:t>Up to RAN2 to decide whether and how to support this case</w:t>
      </w:r>
    </w:p>
    <w:p w14:paraId="2EE9604E" w14:textId="77777777" w:rsidR="007339FC" w:rsidRPr="00B62D30" w:rsidRDefault="007339FC">
      <w:pPr>
        <w:numPr>
          <w:ilvl w:val="1"/>
          <w:numId w:val="33"/>
        </w:numPr>
        <w:rPr>
          <w:rFonts w:eastAsia="Yu Mincho"/>
          <w:szCs w:val="20"/>
          <w:lang w:eastAsia="ja-JP"/>
        </w:rPr>
      </w:pPr>
      <w:r w:rsidRPr="00B62D30">
        <w:rPr>
          <w:szCs w:val="20"/>
          <w:lang w:eastAsia="zh-CN"/>
        </w:rPr>
        <w:t>Opt.</w:t>
      </w:r>
      <w:r w:rsidRPr="00B62D30">
        <w:rPr>
          <w:rFonts w:eastAsia="Yu Mincho" w:hint="eastAsia"/>
          <w:szCs w:val="20"/>
          <w:lang w:eastAsia="ja-JP"/>
        </w:rPr>
        <w:t>5</w:t>
      </w:r>
    </w:p>
    <w:p w14:paraId="4A205E90" w14:textId="77777777" w:rsidR="007339FC" w:rsidRPr="00B62D30" w:rsidRDefault="007339FC">
      <w:pPr>
        <w:numPr>
          <w:ilvl w:val="2"/>
          <w:numId w:val="33"/>
        </w:numPr>
        <w:spacing w:line="252" w:lineRule="auto"/>
        <w:contextualSpacing/>
        <w:rPr>
          <w:b/>
          <w:bCs/>
          <w:szCs w:val="20"/>
          <w:lang w:eastAsia="zh-CN"/>
        </w:rPr>
      </w:pPr>
      <w:r w:rsidRPr="00B62D30">
        <w:rPr>
          <w:rFonts w:hint="eastAsia"/>
          <w:szCs w:val="20"/>
          <w:lang w:eastAsia="zh-CN"/>
        </w:rPr>
        <w:t>LP-WUS can</w:t>
      </w:r>
      <w:r w:rsidRPr="00B62D30">
        <w:rPr>
          <w:rFonts w:eastAsia="Yu Mincho" w:hint="eastAsia"/>
          <w:szCs w:val="20"/>
          <w:lang w:eastAsia="ja-JP"/>
        </w:rPr>
        <w:t xml:space="preserve">not </w:t>
      </w:r>
      <w:r w:rsidRPr="00B62D30">
        <w:rPr>
          <w:rFonts w:hint="eastAsia"/>
          <w:szCs w:val="20"/>
          <w:lang w:eastAsia="zh-CN"/>
        </w:rPr>
        <w:t xml:space="preserve">be configured </w:t>
      </w:r>
      <w:r w:rsidRPr="00B62D30">
        <w:rPr>
          <w:szCs w:val="20"/>
          <w:lang w:eastAsia="zh-CN"/>
        </w:rPr>
        <w:t xml:space="preserve">on </w:t>
      </w:r>
      <w:r w:rsidRPr="00B62D30">
        <w:rPr>
          <w:rFonts w:eastAsia="Yu Mincho" w:hint="eastAsia"/>
          <w:szCs w:val="20"/>
          <w:lang w:eastAsia="ja-JP"/>
        </w:rPr>
        <w:t>any</w:t>
      </w:r>
      <w:r w:rsidRPr="00B62D30">
        <w:rPr>
          <w:szCs w:val="20"/>
          <w:lang w:eastAsia="zh-CN"/>
        </w:rPr>
        <w:t xml:space="preserve"> serving cell</w:t>
      </w:r>
      <w:r w:rsidRPr="00B62D30">
        <w:rPr>
          <w:rFonts w:eastAsia="Yu Mincho" w:hint="eastAsia"/>
          <w:szCs w:val="20"/>
          <w:lang w:eastAsia="ja-JP"/>
        </w:rPr>
        <w:t>s</w:t>
      </w:r>
      <w:r w:rsidRPr="00B62D30">
        <w:rPr>
          <w:rFonts w:hint="eastAsia"/>
          <w:szCs w:val="20"/>
          <w:lang w:eastAsia="zh-CN"/>
        </w:rPr>
        <w:t xml:space="preserve"> </w:t>
      </w:r>
      <w:r w:rsidRPr="00B62D30">
        <w:rPr>
          <w:rFonts w:eastAsia="Yu Mincho" w:hint="eastAsia"/>
          <w:szCs w:val="20"/>
          <w:lang w:eastAsia="ja-JP"/>
        </w:rPr>
        <w:t>for this case</w:t>
      </w:r>
    </w:p>
    <w:p w14:paraId="56D88610" w14:textId="77777777" w:rsidR="007339FC" w:rsidRPr="00B62D30" w:rsidRDefault="007339FC">
      <w:pPr>
        <w:numPr>
          <w:ilvl w:val="1"/>
          <w:numId w:val="33"/>
        </w:numPr>
        <w:spacing w:line="252" w:lineRule="auto"/>
        <w:contextualSpacing/>
        <w:rPr>
          <w:b/>
          <w:bCs/>
          <w:szCs w:val="20"/>
          <w:lang w:eastAsia="zh-CN"/>
        </w:rPr>
      </w:pPr>
      <w:r w:rsidRPr="00B62D30">
        <w:rPr>
          <w:rFonts w:hint="eastAsia"/>
          <w:szCs w:val="20"/>
          <w:lang w:eastAsia="zh-CN"/>
        </w:rPr>
        <w:t>FFS for LP-WUS procedure Option 1-2</w:t>
      </w:r>
    </w:p>
    <w:p w14:paraId="3BA4E70D" w14:textId="34980E6C" w:rsidR="007339FC" w:rsidRPr="00B62D30" w:rsidRDefault="007339FC">
      <w:pPr>
        <w:numPr>
          <w:ilvl w:val="0"/>
          <w:numId w:val="33"/>
        </w:numPr>
        <w:overflowPunct w:val="0"/>
        <w:spacing w:after="120"/>
        <w:rPr>
          <w:szCs w:val="20"/>
          <w:lang w:eastAsia="zh-CN"/>
        </w:rPr>
      </w:pPr>
      <w:r w:rsidRPr="00B62D30">
        <w:rPr>
          <w:szCs w:val="20"/>
          <w:lang w:eastAsia="zh-CN"/>
        </w:rPr>
        <w:t>FFS: Whether the serving</w:t>
      </w:r>
      <w:r w:rsidRPr="00B62D30">
        <w:rPr>
          <w:rFonts w:hint="eastAsia"/>
          <w:szCs w:val="20"/>
          <w:lang w:eastAsia="zh-CN"/>
        </w:rPr>
        <w:t xml:space="preserve"> cell</w:t>
      </w:r>
      <w:r w:rsidRPr="00B62D30">
        <w:rPr>
          <w:szCs w:val="20"/>
          <w:lang w:eastAsia="zh-CN"/>
        </w:rPr>
        <w:t xml:space="preserve"> on which the LP-WUS is configured is only </w:t>
      </w:r>
      <w:proofErr w:type="spellStart"/>
      <w:r w:rsidRPr="00B62D30">
        <w:rPr>
          <w:szCs w:val="20"/>
          <w:lang w:eastAsia="zh-CN"/>
        </w:rPr>
        <w:t>P</w:t>
      </w:r>
      <w:r w:rsidRPr="00B62D30">
        <w:rPr>
          <w:rFonts w:hint="eastAsia"/>
          <w:szCs w:val="20"/>
          <w:lang w:eastAsia="zh-CN"/>
        </w:rPr>
        <w:t>C</w:t>
      </w:r>
      <w:r w:rsidRPr="00B62D30">
        <w:rPr>
          <w:szCs w:val="20"/>
          <w:lang w:eastAsia="zh-CN"/>
        </w:rPr>
        <w:t>ell</w:t>
      </w:r>
      <w:proofErr w:type="spellEnd"/>
      <w:r w:rsidRPr="00B62D30">
        <w:rPr>
          <w:szCs w:val="20"/>
          <w:lang w:eastAsia="zh-CN"/>
        </w:rPr>
        <w:t xml:space="preserve"> </w:t>
      </w:r>
      <w:r w:rsidRPr="00B62D30">
        <w:rPr>
          <w:rFonts w:hint="eastAsia"/>
          <w:szCs w:val="20"/>
          <w:lang w:eastAsia="zh-CN"/>
        </w:rPr>
        <w:t>or</w:t>
      </w:r>
      <w:r w:rsidRPr="00B62D30">
        <w:rPr>
          <w:szCs w:val="20"/>
          <w:lang w:eastAsia="zh-CN"/>
        </w:rPr>
        <w:t xml:space="preserve"> can be RRC configured cell other than </w:t>
      </w:r>
      <w:proofErr w:type="spellStart"/>
      <w:r w:rsidRPr="00B62D30">
        <w:rPr>
          <w:szCs w:val="20"/>
          <w:lang w:eastAsia="zh-CN"/>
        </w:rPr>
        <w:t>PCell</w:t>
      </w:r>
      <w:proofErr w:type="spellEnd"/>
    </w:p>
    <w:p w14:paraId="4032B589" w14:textId="77777777" w:rsidR="00F41381" w:rsidRPr="00B62D30" w:rsidRDefault="00F41381" w:rsidP="00F41381">
      <w:pPr>
        <w:overflowPunct w:val="0"/>
        <w:spacing w:after="120"/>
        <w:rPr>
          <w:szCs w:val="20"/>
          <w:lang w:eastAsia="zh-CN"/>
        </w:rPr>
      </w:pPr>
    </w:p>
    <w:p w14:paraId="0269FF89" w14:textId="79D44188" w:rsidR="00D15B4A" w:rsidRPr="00B62D30" w:rsidRDefault="009008DE" w:rsidP="00273B00">
      <w:pPr>
        <w:rPr>
          <w:szCs w:val="20"/>
          <w:lang w:eastAsia="zh-CN" w:bidi="ar"/>
        </w:rPr>
      </w:pPr>
      <w:r w:rsidRPr="00B62D30">
        <w:rPr>
          <w:b/>
          <w:bCs/>
          <w:szCs w:val="20"/>
          <w:lang w:eastAsia="zh-CN" w:bidi="ar"/>
        </w:rPr>
        <w:t>R1-2503055</w:t>
      </w:r>
      <w:r w:rsidRPr="00B62D30">
        <w:rPr>
          <w:szCs w:val="20"/>
          <w:lang w:eastAsia="zh-CN" w:bidi="ar"/>
        </w:rPr>
        <w:tab/>
        <w:t>FL summary #2 on LP-WUS operation in CONNECTED mode</w:t>
      </w:r>
      <w:r w:rsidRPr="00B62D30">
        <w:rPr>
          <w:szCs w:val="20"/>
          <w:lang w:eastAsia="zh-CN" w:bidi="ar"/>
        </w:rPr>
        <w:tab/>
        <w:t>Moderator (NTT DOCOMO)</w:t>
      </w:r>
    </w:p>
    <w:p w14:paraId="45BBB381" w14:textId="77777777" w:rsidR="009008DE" w:rsidRPr="00B62D30" w:rsidRDefault="009008DE" w:rsidP="00273B00">
      <w:pPr>
        <w:rPr>
          <w:szCs w:val="20"/>
          <w:lang w:eastAsia="zh-CN" w:bidi="ar"/>
        </w:rPr>
      </w:pPr>
    </w:p>
    <w:p w14:paraId="52180288" w14:textId="5F87C686" w:rsidR="00D15B4A" w:rsidRPr="00B62D30" w:rsidRDefault="00D15B4A" w:rsidP="00273B00">
      <w:pPr>
        <w:rPr>
          <w:b/>
          <w:bCs/>
          <w:szCs w:val="20"/>
          <w:lang w:eastAsia="zh-CN" w:bidi="ar"/>
        </w:rPr>
      </w:pPr>
      <w:r w:rsidRPr="00B62D30">
        <w:rPr>
          <w:b/>
          <w:bCs/>
          <w:szCs w:val="20"/>
          <w:lang w:eastAsia="zh-CN" w:bidi="ar"/>
        </w:rPr>
        <w:t>Conclusion</w:t>
      </w:r>
    </w:p>
    <w:p w14:paraId="4BC5EFCE" w14:textId="1ED71F2C" w:rsidR="00D15B4A" w:rsidRPr="00B62D30" w:rsidRDefault="00D15B4A" w:rsidP="00273B00">
      <w:pPr>
        <w:rPr>
          <w:szCs w:val="20"/>
          <w:lang w:eastAsia="zh-CN" w:bidi="ar"/>
        </w:rPr>
      </w:pPr>
      <w:r w:rsidRPr="00B62D30">
        <w:rPr>
          <w:szCs w:val="20"/>
          <w:lang w:eastAsia="zh-CN" w:bidi="ar"/>
        </w:rPr>
        <w:t>From RAN1 perspective, when LP-WUS monitoring Option 1-2 is enabled for RRC CONNECTED mode, it is supported that SR, PRACH and CG-PUSCH triggers PDCCH monitoring according to the legacy UE behaviour</w:t>
      </w:r>
    </w:p>
    <w:p w14:paraId="246C38DB" w14:textId="77777777" w:rsidR="0019182B" w:rsidRPr="00B62D30" w:rsidRDefault="0019182B" w:rsidP="009008DE">
      <w:pPr>
        <w:rPr>
          <w:szCs w:val="20"/>
          <w:lang w:val="en-US" w:eastAsia="zh-CN" w:bidi="ar"/>
        </w:rPr>
      </w:pPr>
    </w:p>
    <w:p w14:paraId="68D3239C" w14:textId="48288F69" w:rsidR="0019182B" w:rsidRPr="00B62D30" w:rsidRDefault="00EB006A" w:rsidP="009008DE">
      <w:pPr>
        <w:rPr>
          <w:b/>
          <w:bCs/>
          <w:szCs w:val="20"/>
          <w:lang w:val="en-US" w:eastAsia="zh-CN" w:bidi="ar"/>
        </w:rPr>
      </w:pPr>
      <w:r w:rsidRPr="00B62D30">
        <w:rPr>
          <w:b/>
          <w:bCs/>
          <w:szCs w:val="20"/>
          <w:lang w:val="en-US" w:eastAsia="zh-CN" w:bidi="ar"/>
        </w:rPr>
        <w:t>Conclusion</w:t>
      </w:r>
    </w:p>
    <w:p w14:paraId="14BDB776" w14:textId="5086175A" w:rsidR="0019182B" w:rsidRPr="00B62D30" w:rsidRDefault="0019182B" w:rsidP="009008DE">
      <w:pPr>
        <w:contextualSpacing/>
        <w:rPr>
          <w:szCs w:val="20"/>
          <w:lang w:eastAsia="zh-CN"/>
        </w:rPr>
      </w:pPr>
      <w:r w:rsidRPr="00B62D30">
        <w:rPr>
          <w:rFonts w:hint="eastAsia"/>
          <w:szCs w:val="20"/>
          <w:lang w:eastAsia="zh-CN"/>
        </w:rPr>
        <w:t xml:space="preserve">For the case when </w:t>
      </w:r>
      <w:r w:rsidRPr="00B62D30">
        <w:rPr>
          <w:szCs w:val="20"/>
          <w:lang w:eastAsia="zh-CN"/>
        </w:rPr>
        <w:t xml:space="preserve">UE is configured with </w:t>
      </w:r>
      <w:r w:rsidRPr="00B62D30">
        <w:rPr>
          <w:rFonts w:hint="eastAsia"/>
          <w:szCs w:val="20"/>
          <w:lang w:eastAsia="zh-CN"/>
        </w:rPr>
        <w:t xml:space="preserve">CA </w:t>
      </w:r>
      <w:r w:rsidRPr="00B62D30">
        <w:rPr>
          <w:rFonts w:hint="eastAsia"/>
          <w:szCs w:val="20"/>
          <w:u w:val="single"/>
          <w:lang w:eastAsia="zh-CN"/>
        </w:rPr>
        <w:t>with</w:t>
      </w:r>
      <w:r w:rsidRPr="00B62D30">
        <w:rPr>
          <w:rFonts w:hint="eastAsia"/>
          <w:szCs w:val="20"/>
          <w:lang w:eastAsia="zh-CN"/>
        </w:rPr>
        <w:t xml:space="preserve"> dual DRX groups</w:t>
      </w:r>
      <w:r w:rsidRPr="00B62D30">
        <w:rPr>
          <w:szCs w:val="20"/>
          <w:lang w:eastAsia="zh-CN"/>
        </w:rPr>
        <w:t xml:space="preserve"> in RRC CONNECTED mode</w:t>
      </w:r>
      <w:r w:rsidRPr="00B62D30">
        <w:rPr>
          <w:rFonts w:hint="eastAsia"/>
          <w:szCs w:val="20"/>
          <w:lang w:eastAsia="zh-CN"/>
        </w:rPr>
        <w:t>, at least for LP-WUS procedure Option 1-1</w:t>
      </w:r>
      <w:r w:rsidRPr="00B62D30">
        <w:rPr>
          <w:rFonts w:eastAsia="Yu Mincho" w:hint="eastAsia"/>
          <w:szCs w:val="20"/>
          <w:lang w:eastAsia="ja-JP"/>
        </w:rPr>
        <w:t xml:space="preserve">, </w:t>
      </w:r>
      <w:r w:rsidR="00EB006A" w:rsidRPr="00B62D30">
        <w:rPr>
          <w:rFonts w:eastAsia="Yu Mincho"/>
          <w:szCs w:val="20"/>
          <w:lang w:eastAsia="ja-JP"/>
        </w:rPr>
        <w:t>t</w:t>
      </w:r>
      <w:r w:rsidR="00EB006A" w:rsidRPr="00B62D30">
        <w:rPr>
          <w:rFonts w:hint="eastAsia"/>
          <w:szCs w:val="20"/>
          <w:lang w:eastAsia="zh-CN"/>
        </w:rPr>
        <w:t>here</w:t>
      </w:r>
      <w:r w:rsidR="00EB006A" w:rsidRPr="00B62D30">
        <w:rPr>
          <w:rFonts w:hint="eastAsia"/>
          <w:szCs w:val="20"/>
        </w:rPr>
        <w:t xml:space="preserve"> is no </w:t>
      </w:r>
      <w:r w:rsidR="00EB006A" w:rsidRPr="00B62D30">
        <w:rPr>
          <w:szCs w:val="20"/>
        </w:rPr>
        <w:t>consensus</w:t>
      </w:r>
      <w:r w:rsidR="00EB006A" w:rsidRPr="00B62D30">
        <w:rPr>
          <w:rFonts w:hint="eastAsia"/>
          <w:szCs w:val="20"/>
        </w:rPr>
        <w:t xml:space="preserve"> in RAN1 </w:t>
      </w:r>
      <w:r w:rsidR="00EB006A" w:rsidRPr="00B62D30">
        <w:rPr>
          <w:szCs w:val="20"/>
        </w:rPr>
        <w:t xml:space="preserve">which of the following options </w:t>
      </w:r>
      <w:r w:rsidR="00EB006A" w:rsidRPr="00B62D30">
        <w:rPr>
          <w:rFonts w:hint="eastAsia"/>
          <w:szCs w:val="20"/>
        </w:rPr>
        <w:t xml:space="preserve">to support </w:t>
      </w:r>
      <w:r w:rsidR="00EB006A" w:rsidRPr="00B62D30">
        <w:rPr>
          <w:szCs w:val="20"/>
        </w:rPr>
        <w:t xml:space="preserve">for </w:t>
      </w:r>
      <w:r w:rsidR="00EB006A" w:rsidRPr="00B62D30">
        <w:rPr>
          <w:rFonts w:hint="eastAsia"/>
          <w:szCs w:val="20"/>
        </w:rPr>
        <w:t>this case</w:t>
      </w:r>
      <w:r w:rsidR="00EB006A" w:rsidRPr="00B62D30">
        <w:rPr>
          <w:rFonts w:eastAsia="Yu Mincho" w:hint="eastAsia"/>
          <w:szCs w:val="20"/>
          <w:lang w:eastAsia="ja-JP"/>
        </w:rPr>
        <w:t xml:space="preserve"> in Rel-19</w:t>
      </w:r>
      <w:r w:rsidR="00EB006A" w:rsidRPr="00B62D30">
        <w:rPr>
          <w:rFonts w:eastAsia="Yu Mincho"/>
          <w:szCs w:val="20"/>
          <w:lang w:eastAsia="ja-JP"/>
        </w:rPr>
        <w:t>.</w:t>
      </w:r>
    </w:p>
    <w:p w14:paraId="4D33D82C" w14:textId="2CC33849"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Alt1</w:t>
      </w:r>
    </w:p>
    <w:p w14:paraId="58F8F390" w14:textId="45E54A03" w:rsidR="0019182B" w:rsidRPr="00B62D30" w:rsidRDefault="0019182B" w:rsidP="009008DE">
      <w:pPr>
        <w:pStyle w:val="ListParagraph"/>
        <w:numPr>
          <w:ilvl w:val="1"/>
          <w:numId w:val="17"/>
        </w:numPr>
        <w:ind w:leftChars="0" w:left="1260"/>
        <w:contextualSpacing/>
        <w:rPr>
          <w:szCs w:val="20"/>
          <w:lang w:eastAsia="zh-CN"/>
        </w:rPr>
      </w:pPr>
      <w:r w:rsidRPr="00B62D30">
        <w:rPr>
          <w:rFonts w:eastAsia="Yu Mincho" w:hint="eastAsia"/>
          <w:szCs w:val="20"/>
          <w:lang w:eastAsia="ja-JP"/>
        </w:rPr>
        <w:t>Basic capability</w:t>
      </w:r>
    </w:p>
    <w:p w14:paraId="61A4C483"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 xml:space="preserve">LP-WUS </w:t>
      </w:r>
      <w:r w:rsidRPr="00B62D30">
        <w:rPr>
          <w:rFonts w:hint="eastAsia"/>
          <w:szCs w:val="20"/>
          <w:lang w:eastAsia="zh-CN"/>
        </w:rPr>
        <w:t>can be</w:t>
      </w:r>
      <w:r w:rsidRPr="00B62D30">
        <w:rPr>
          <w:szCs w:val="20"/>
          <w:lang w:eastAsia="zh-CN"/>
        </w:rPr>
        <w:t xml:space="preserv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PCell</w:t>
      </w:r>
      <w:proofErr w:type="spellEnd"/>
    </w:p>
    <w:p w14:paraId="0913B055"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LP-WUS indication is applicable to all serving cells of all DRX groups.</w:t>
      </w:r>
    </w:p>
    <w:p w14:paraId="53605F14"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332C76EE" w14:textId="77777777" w:rsidR="0019182B" w:rsidRPr="00B62D30" w:rsidRDefault="0019182B" w:rsidP="009008DE">
      <w:pPr>
        <w:pStyle w:val="ListParagraph"/>
        <w:numPr>
          <w:ilvl w:val="1"/>
          <w:numId w:val="17"/>
        </w:numPr>
        <w:ind w:leftChars="0" w:left="1260"/>
        <w:contextualSpacing/>
        <w:rPr>
          <w:rFonts w:eastAsia="Yu Mincho"/>
          <w:szCs w:val="20"/>
          <w:lang w:eastAsia="ja-JP"/>
        </w:rPr>
      </w:pPr>
      <w:r w:rsidRPr="00B62D30">
        <w:rPr>
          <w:rFonts w:eastAsia="Yu Mincho" w:hint="eastAsia"/>
          <w:szCs w:val="20"/>
          <w:lang w:eastAsia="ja-JP"/>
        </w:rPr>
        <w:t>Advanced capability</w:t>
      </w:r>
    </w:p>
    <w:p w14:paraId="4BDB5B2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lastRenderedPageBreak/>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3945E1E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48F948B8"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1E678BD8"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eastAsia="Yu Mincho"/>
          <w:szCs w:val="20"/>
          <w:lang w:eastAsia="ja-JP"/>
        </w:rPr>
        <w:t>T</w:t>
      </w:r>
      <w:r w:rsidRPr="00B62D30">
        <w:rPr>
          <w:rFonts w:eastAsia="Yu Mincho" w:hint="eastAsia"/>
          <w:szCs w:val="20"/>
          <w:lang w:eastAsia="ja-JP"/>
        </w:rPr>
        <w:t xml:space="preserve">his capability has prerequisite of </w:t>
      </w:r>
      <w:r w:rsidRPr="00B62D30">
        <w:rPr>
          <w:rFonts w:eastAsia="Yu Mincho"/>
          <w:szCs w:val="20"/>
          <w:lang w:eastAsia="ja-JP"/>
        </w:rPr>
        <w:t>the</w:t>
      </w:r>
      <w:r w:rsidRPr="00B62D30">
        <w:rPr>
          <w:rFonts w:eastAsia="Yu Mincho" w:hint="eastAsia"/>
          <w:szCs w:val="20"/>
          <w:lang w:eastAsia="ja-JP"/>
        </w:rPr>
        <w:t xml:space="preserve"> above basic capability</w:t>
      </w:r>
    </w:p>
    <w:p w14:paraId="056C9E83" w14:textId="77777777"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Alt2</w:t>
      </w:r>
    </w:p>
    <w:p w14:paraId="3309AE2E"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and/or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156BE318"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66F3D506" w14:textId="77777777" w:rsidR="0019182B" w:rsidRPr="00B62D30" w:rsidRDefault="0019182B" w:rsidP="009008DE">
      <w:pPr>
        <w:pStyle w:val="ListParagraph"/>
        <w:numPr>
          <w:ilvl w:val="2"/>
          <w:numId w:val="17"/>
        </w:numPr>
        <w:ind w:leftChars="0" w:left="171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3340480F" w14:textId="77777777" w:rsidR="0019182B" w:rsidRPr="00B62D30" w:rsidRDefault="0019182B" w:rsidP="009008DE">
      <w:pPr>
        <w:pStyle w:val="ListParagraph"/>
        <w:numPr>
          <w:ilvl w:val="1"/>
          <w:numId w:val="17"/>
        </w:numPr>
        <w:ind w:leftChars="0" w:left="1260"/>
        <w:contextualSpacing/>
        <w:rPr>
          <w:rFonts w:eastAsia="Yu Mincho"/>
          <w:szCs w:val="20"/>
          <w:lang w:eastAsia="ja-JP"/>
        </w:rPr>
      </w:pPr>
      <w:r w:rsidRPr="00B62D30">
        <w:rPr>
          <w:rFonts w:eastAsia="Yu Mincho"/>
          <w:szCs w:val="20"/>
          <w:lang w:eastAsia="ja-JP"/>
        </w:rPr>
        <w:t>T</w:t>
      </w:r>
      <w:r w:rsidRPr="00B62D30">
        <w:rPr>
          <w:rFonts w:eastAsia="Yu Mincho" w:hint="eastAsia"/>
          <w:szCs w:val="20"/>
          <w:lang w:eastAsia="ja-JP"/>
        </w:rPr>
        <w:t xml:space="preserve">his capability has candidate values for the LP-WUS configuration with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secondary DRX, both}</w:t>
      </w:r>
    </w:p>
    <w:p w14:paraId="1497ABD7" w14:textId="77777777" w:rsidR="0019182B" w:rsidRPr="00B62D30" w:rsidRDefault="0019182B" w:rsidP="009008DE">
      <w:pPr>
        <w:pStyle w:val="BodyText"/>
        <w:spacing w:after="0"/>
        <w:rPr>
          <w:szCs w:val="20"/>
          <w:highlight w:val="yellow"/>
        </w:rPr>
      </w:pPr>
    </w:p>
    <w:p w14:paraId="059971EF" w14:textId="77777777" w:rsidR="0019182B" w:rsidRPr="00B62D30" w:rsidRDefault="0019182B" w:rsidP="00273B00">
      <w:pPr>
        <w:rPr>
          <w:szCs w:val="20"/>
          <w:lang w:val="en-US" w:eastAsia="zh-CN" w:bidi="ar"/>
        </w:rPr>
      </w:pPr>
    </w:p>
    <w:p w14:paraId="32DA29B6" w14:textId="77777777" w:rsidR="003F088E" w:rsidRPr="00B62D30" w:rsidRDefault="003F088E" w:rsidP="003F088E">
      <w:pPr>
        <w:rPr>
          <w:b/>
          <w:bCs/>
          <w:szCs w:val="20"/>
          <w:lang w:val="en-US" w:eastAsia="zh-CN" w:bidi="ar"/>
        </w:rPr>
      </w:pPr>
      <w:r w:rsidRPr="00B62D30">
        <w:rPr>
          <w:rFonts w:hint="eastAsia"/>
          <w:b/>
          <w:bCs/>
          <w:szCs w:val="20"/>
          <w:highlight w:val="yellow"/>
          <w:lang w:val="en-US" w:eastAsia="zh-CN" w:bidi="ar"/>
        </w:rPr>
        <w:t>[RRC]</w:t>
      </w:r>
      <w:r w:rsidRPr="00B62D30">
        <w:rPr>
          <w:b/>
          <w:bCs/>
          <w:szCs w:val="20"/>
          <w:highlight w:val="yellow"/>
          <w:lang w:val="en-US" w:eastAsia="zh-CN" w:bidi="ar"/>
        </w:rPr>
        <w:t>Proposal 3.</w:t>
      </w:r>
      <w:r w:rsidRPr="00B62D30">
        <w:rPr>
          <w:rFonts w:hint="eastAsia"/>
          <w:b/>
          <w:bCs/>
          <w:szCs w:val="20"/>
          <w:highlight w:val="yellow"/>
          <w:lang w:val="en-US" w:eastAsia="zh-CN" w:bidi="ar"/>
        </w:rPr>
        <w:t>3</w:t>
      </w:r>
      <w:r w:rsidRPr="00B62D30">
        <w:rPr>
          <w:b/>
          <w:bCs/>
          <w:szCs w:val="20"/>
          <w:highlight w:val="yellow"/>
          <w:lang w:val="en-US" w:eastAsia="zh-CN" w:bidi="ar"/>
        </w:rPr>
        <w:t>-</w:t>
      </w:r>
      <w:r w:rsidRPr="00B62D30">
        <w:rPr>
          <w:rFonts w:hint="eastAsia"/>
          <w:b/>
          <w:bCs/>
          <w:szCs w:val="20"/>
          <w:highlight w:val="yellow"/>
          <w:lang w:val="en-US" w:eastAsia="zh-CN" w:bidi="ar"/>
        </w:rPr>
        <w:t>1</w:t>
      </w:r>
      <w:r w:rsidRPr="00B62D30">
        <w:rPr>
          <w:b/>
          <w:bCs/>
          <w:szCs w:val="20"/>
          <w:highlight w:val="yellow"/>
          <w:lang w:val="en-US" w:eastAsia="zh-CN" w:bidi="ar"/>
        </w:rPr>
        <w:t>:</w:t>
      </w:r>
    </w:p>
    <w:p w14:paraId="767EF31F" w14:textId="77777777" w:rsidR="003F088E" w:rsidRPr="00B62D30" w:rsidRDefault="003F088E" w:rsidP="003F088E">
      <w:pPr>
        <w:spacing w:line="252" w:lineRule="auto"/>
        <w:contextualSpacing/>
        <w:jc w:val="both"/>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7F41DB74" w14:textId="77777777" w:rsidR="003F088E" w:rsidRPr="00B62D30" w:rsidRDefault="003F088E" w:rsidP="003F088E">
      <w:pPr>
        <w:rPr>
          <w:b/>
          <w:bCs/>
          <w:szCs w:val="20"/>
        </w:rPr>
      </w:pPr>
      <w:r w:rsidRPr="00B62D30">
        <w:rPr>
          <w:rFonts w:hint="eastAsia"/>
          <w:b/>
          <w:bCs/>
          <w:szCs w:val="20"/>
          <w:highlight w:val="green"/>
        </w:rPr>
        <w:t>Agreement</w:t>
      </w:r>
    </w:p>
    <w:p w14:paraId="1C8CE043" w14:textId="77777777" w:rsidR="003F088E" w:rsidRPr="00B62D30" w:rsidRDefault="003F088E">
      <w:pPr>
        <w:pStyle w:val="ListParagraph"/>
        <w:numPr>
          <w:ilvl w:val="0"/>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For LP-WUS MOs in connected mode for Option 1-1, support Approach 1:</w:t>
      </w:r>
    </w:p>
    <w:p w14:paraId="63842C33" w14:textId="77777777" w:rsidR="003F088E" w:rsidRPr="00B62D30" w:rsidRDefault="003F088E">
      <w:pPr>
        <w:pStyle w:val="ListParagraph"/>
        <w:numPr>
          <w:ilvl w:val="1"/>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LP-WUS MOs, including periodicity and time offset1, are configured independently from the C-DRX periodicity/offset by new RRC parameter(s).</w:t>
      </w:r>
    </w:p>
    <w:p w14:paraId="60A093C4" w14:textId="77777777" w:rsidR="003F088E" w:rsidRPr="00B62D30" w:rsidRDefault="003F088E">
      <w:pPr>
        <w:pStyle w:val="ListParagraph"/>
        <w:numPr>
          <w:ilvl w:val="1"/>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Time offset2 indicates a time prior to a slot where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would start</w:t>
      </w:r>
    </w:p>
    <w:p w14:paraId="0B51ADFB" w14:textId="5ECB92B3" w:rsidR="003F088E" w:rsidRPr="00B62D30" w:rsidRDefault="003F088E">
      <w:pPr>
        <w:pStyle w:val="ListParagraph"/>
        <w:numPr>
          <w:ilvl w:val="2"/>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UE monitors the </w:t>
      </w:r>
      <w:r w:rsidRPr="00B62D30">
        <w:rPr>
          <w:rFonts w:ascii="Times New Roman" w:hAnsi="Times New Roman"/>
          <w:strike/>
          <w:color w:val="FF0000"/>
          <w:szCs w:val="20"/>
        </w:rPr>
        <w:t>first Z</w:t>
      </w:r>
      <w:r w:rsidRPr="00B62D30">
        <w:rPr>
          <w:rFonts w:ascii="Times New Roman" w:hAnsi="Times New Roman"/>
          <w:color w:val="FF0000"/>
          <w:szCs w:val="20"/>
        </w:rPr>
        <w:t xml:space="preserve"> </w:t>
      </w:r>
      <w:r w:rsidRPr="00B62D30">
        <w:rPr>
          <w:rFonts w:ascii="Times New Roman" w:hAnsi="Times New Roman"/>
          <w:szCs w:val="20"/>
        </w:rPr>
        <w:t>LP-WUS MO(s) at or after Time offset2</w:t>
      </w:r>
      <w:r w:rsidR="00922EA2" w:rsidRPr="00B62D30">
        <w:rPr>
          <w:rFonts w:ascii="Times New Roman" w:hAnsi="Times New Roman"/>
          <w:szCs w:val="20"/>
        </w:rPr>
        <w:t xml:space="preserve"> </w:t>
      </w:r>
      <w:r w:rsidR="00922EA2" w:rsidRPr="00B62D30">
        <w:rPr>
          <w:rFonts w:ascii="Times New Roman" w:hAnsi="Times New Roman"/>
          <w:color w:val="FF0000"/>
          <w:szCs w:val="20"/>
        </w:rPr>
        <w:t>and before X</w:t>
      </w:r>
    </w:p>
    <w:p w14:paraId="578C3F9D" w14:textId="568BD95C" w:rsidR="003F088E" w:rsidRPr="00B62D30" w:rsidRDefault="003F088E">
      <w:pPr>
        <w:pStyle w:val="ListParagraph"/>
        <w:numPr>
          <w:ilvl w:val="3"/>
          <w:numId w:val="48"/>
        </w:numPr>
        <w:spacing w:line="252" w:lineRule="auto"/>
        <w:ind w:leftChars="0"/>
        <w:contextualSpacing/>
        <w:jc w:val="both"/>
        <w:rPr>
          <w:rFonts w:ascii="Times New Roman" w:hAnsi="Times New Roman"/>
          <w:b/>
          <w:bCs/>
          <w:szCs w:val="20"/>
        </w:rPr>
      </w:pPr>
      <w:r w:rsidRPr="00B62D30">
        <w:rPr>
          <w:rFonts w:ascii="Times New Roman" w:hAnsi="Times New Roman"/>
          <w:strike/>
          <w:color w:val="FF0000"/>
          <w:szCs w:val="20"/>
        </w:rPr>
        <w:t>FFS: How to determine the value of Z</w:t>
      </w:r>
      <w:r w:rsidRPr="00B62D30">
        <w:rPr>
          <w:rFonts w:ascii="Times New Roman" w:hAnsi="Times New Roman" w:hint="eastAsia"/>
          <w:color w:val="FF0000"/>
          <w:szCs w:val="20"/>
        </w:rPr>
        <w:t xml:space="preserve"> </w:t>
      </w:r>
    </w:p>
    <w:p w14:paraId="3A71442D" w14:textId="77777777" w:rsidR="003F088E" w:rsidRPr="00B62D30" w:rsidRDefault="003F088E">
      <w:pPr>
        <w:pStyle w:val="ListParagraph"/>
        <w:numPr>
          <w:ilvl w:val="2"/>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Time offset2 is RRC configured</w:t>
      </w:r>
    </w:p>
    <w:p w14:paraId="07905CD8" w14:textId="35FDD747" w:rsidR="00922EA2" w:rsidRPr="00B62D30" w:rsidRDefault="003F088E">
      <w:pPr>
        <w:pStyle w:val="ListParagraph"/>
        <w:numPr>
          <w:ilvl w:val="1"/>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UE is not required to monitor LP-WUS during the X [slots/symbols] prior to the beginning of a slot where the UE would start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t>
      </w:r>
      <w:r w:rsidRPr="00B62D30">
        <w:rPr>
          <w:rFonts w:ascii="Times New Roman" w:hAnsi="Times New Roman"/>
          <w:strike/>
          <w:color w:val="FF0000"/>
          <w:szCs w:val="20"/>
        </w:rPr>
        <w:t>FFS: How</w:t>
      </w:r>
      <w:r w:rsidRPr="00B62D30">
        <w:rPr>
          <w:rFonts w:ascii="Times New Roman" w:hAnsi="Times New Roman"/>
          <w:szCs w:val="20"/>
        </w:rPr>
        <w:t xml:space="preserve"> </w:t>
      </w:r>
      <w:r w:rsidR="00922EA2" w:rsidRPr="00B62D30">
        <w:rPr>
          <w:rFonts w:ascii="Times New Roman" w:hAnsi="Times New Roman"/>
          <w:color w:val="FF0000"/>
          <w:szCs w:val="20"/>
        </w:rPr>
        <w:t>X is RRC configured and no smaller than the minimum time gap reported by the UE capability.</w:t>
      </w:r>
    </w:p>
    <w:p w14:paraId="56CD6764" w14:textId="77777777" w:rsidR="00922EA2" w:rsidRPr="00B62D30" w:rsidRDefault="00922EA2" w:rsidP="00922EA2">
      <w:pPr>
        <w:spacing w:line="252" w:lineRule="auto"/>
        <w:contextualSpacing/>
        <w:jc w:val="both"/>
        <w:rPr>
          <w:rFonts w:ascii="Times New Roman" w:hAnsi="Times New Roman"/>
          <w:b/>
          <w:bCs/>
          <w:szCs w:val="20"/>
        </w:rPr>
      </w:pPr>
    </w:p>
    <w:p w14:paraId="7AD7B0D5" w14:textId="77777777" w:rsidR="00922EA2" w:rsidRPr="00B62D30" w:rsidRDefault="00922EA2" w:rsidP="00922EA2">
      <w:pPr>
        <w:spacing w:line="252" w:lineRule="auto"/>
        <w:contextualSpacing/>
        <w:jc w:val="both"/>
        <w:rPr>
          <w:rFonts w:ascii="Times New Roman" w:hAnsi="Times New Roman"/>
          <w:b/>
          <w:bCs/>
          <w:szCs w:val="20"/>
        </w:rPr>
      </w:pPr>
    </w:p>
    <w:p w14:paraId="26E1A665" w14:textId="757885A3"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b/>
          <w:bCs/>
          <w:szCs w:val="20"/>
          <w:highlight w:val="green"/>
        </w:rPr>
        <w:t>Agreement</w:t>
      </w:r>
    </w:p>
    <w:p w14:paraId="3A47BBC2" w14:textId="77777777"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6CFAD6BE" w14:textId="77777777" w:rsidR="00922EA2" w:rsidRPr="00B62D30" w:rsidRDefault="00922EA2" w:rsidP="00922EA2">
      <w:pPr>
        <w:rPr>
          <w:b/>
          <w:bCs/>
          <w:szCs w:val="20"/>
        </w:rPr>
      </w:pPr>
      <w:r w:rsidRPr="00B62D30">
        <w:rPr>
          <w:rFonts w:hint="eastAsia"/>
          <w:b/>
          <w:bCs/>
          <w:szCs w:val="20"/>
          <w:highlight w:val="green"/>
        </w:rPr>
        <w:t>Agreement</w:t>
      </w:r>
    </w:p>
    <w:p w14:paraId="6E0D2BFC" w14:textId="77777777" w:rsidR="00922EA2" w:rsidRPr="00B62D30" w:rsidRDefault="00922EA2" w:rsidP="00F41381">
      <w:pPr>
        <w:spacing w:line="252" w:lineRule="auto"/>
        <w:contextualSpacing/>
        <w:jc w:val="both"/>
        <w:rPr>
          <w:rFonts w:ascii="Times New Roman" w:hAnsi="Times New Roman"/>
          <w:b/>
          <w:bCs/>
          <w:szCs w:val="20"/>
        </w:rPr>
      </w:pPr>
      <w:r w:rsidRPr="00B62D30">
        <w:rPr>
          <w:rFonts w:ascii="Times New Roman" w:hAnsi="Times New Roman"/>
          <w:szCs w:val="20"/>
        </w:rPr>
        <w:t>For LP-WUS MOs in connected mode for Option 1-1, support Approach 1:</w:t>
      </w:r>
    </w:p>
    <w:p w14:paraId="0A5D5138" w14:textId="49139B90" w:rsidR="00922EA2"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LP-WUS MOs, including periodicity and time offset1, are configured independently from the C-DRX periodicity/offset by new RRC parameter(s).</w:t>
      </w:r>
    </w:p>
    <w:p w14:paraId="013C3294" w14:textId="77777777" w:rsidR="00F41381"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Time offset2 indicates a time prior to a slot where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would start</w:t>
      </w:r>
    </w:p>
    <w:p w14:paraId="0BF4EB15" w14:textId="5B6D0A9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UE monitors the first Z LP-WUS MO(s) at or after Time offset2. </w:t>
      </w:r>
    </w:p>
    <w:p w14:paraId="4DEB43CB" w14:textId="77777777" w:rsidR="00922EA2" w:rsidRPr="00B62D30" w:rsidRDefault="00922EA2" w:rsidP="00F41381">
      <w:pPr>
        <w:pStyle w:val="ListParagraph"/>
        <w:numPr>
          <w:ilvl w:val="2"/>
          <w:numId w:val="17"/>
        </w:numPr>
        <w:spacing w:line="252" w:lineRule="auto"/>
        <w:ind w:leftChars="0"/>
        <w:contextualSpacing/>
        <w:jc w:val="both"/>
        <w:rPr>
          <w:rFonts w:ascii="Times New Roman" w:hAnsi="Times New Roman"/>
          <w:b/>
          <w:bCs/>
          <w:szCs w:val="20"/>
        </w:rPr>
      </w:pPr>
      <w:r w:rsidRPr="00B62D30">
        <w:rPr>
          <w:rFonts w:ascii="Times New Roman" w:hAnsi="Times New Roman"/>
          <w:strike/>
          <w:color w:val="FF0000"/>
          <w:szCs w:val="20"/>
        </w:rPr>
        <w:t>FFS: How to determine the value of</w:t>
      </w:r>
      <w:r w:rsidRPr="00B62D30">
        <w:rPr>
          <w:rFonts w:ascii="Times New Roman" w:hAnsi="Times New Roman"/>
          <w:szCs w:val="20"/>
        </w:rPr>
        <w:t xml:space="preserve"> Z</w:t>
      </w:r>
      <w:r w:rsidRPr="00B62D30">
        <w:rPr>
          <w:rFonts w:ascii="Times New Roman" w:hAnsi="Times New Roman" w:hint="eastAsia"/>
          <w:color w:val="FF0000"/>
          <w:szCs w:val="20"/>
        </w:rPr>
        <w:t xml:space="preserve"> is RRC configured</w:t>
      </w:r>
    </w:p>
    <w:p w14:paraId="5594A14E" w14:textId="7777777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Time offset2 is RRC configured</w:t>
      </w:r>
    </w:p>
    <w:p w14:paraId="0F796E1D" w14:textId="2A4DF379" w:rsidR="00922EA2" w:rsidRPr="00B62D30" w:rsidRDefault="00922EA2" w:rsidP="00922EA2">
      <w:pPr>
        <w:spacing w:line="252" w:lineRule="auto"/>
        <w:contextualSpacing/>
        <w:jc w:val="both"/>
        <w:rPr>
          <w:rFonts w:ascii="Times New Roman" w:hAnsi="Times New Roman"/>
          <w:strike/>
          <w:color w:val="FF0000"/>
          <w:szCs w:val="20"/>
        </w:rPr>
      </w:pPr>
      <w:r w:rsidRPr="00B62D30">
        <w:rPr>
          <w:rFonts w:ascii="Times New Roman" w:hAnsi="Times New Roman"/>
          <w:szCs w:val="20"/>
        </w:rPr>
        <w:t xml:space="preserve">UE is not required to monitor LP-WUS during the X [slots/symbols] prior to the beginning of a slot where the UE would start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t>
      </w:r>
      <w:r w:rsidR="005817C8" w:rsidRPr="00B62D30">
        <w:rPr>
          <w:rFonts w:ascii="Times New Roman" w:hAnsi="Times New Roman"/>
          <w:strike/>
          <w:color w:val="FF0000"/>
          <w:szCs w:val="20"/>
        </w:rPr>
        <w:t>FFS: How</w:t>
      </w:r>
      <w:r w:rsidR="005817C8" w:rsidRPr="00B62D30">
        <w:rPr>
          <w:rFonts w:ascii="Times New Roman" w:hAnsi="Times New Roman"/>
          <w:szCs w:val="20"/>
        </w:rPr>
        <w:t xml:space="preserve"> X is </w:t>
      </w:r>
      <w:r w:rsidR="005817C8" w:rsidRPr="00B62D30">
        <w:rPr>
          <w:rFonts w:ascii="Times New Roman" w:hAnsi="Times New Roman"/>
          <w:strike/>
          <w:color w:val="FF0000"/>
          <w:szCs w:val="20"/>
        </w:rPr>
        <w:t>determin</w:t>
      </w:r>
      <w:r w:rsidR="005817C8" w:rsidRPr="00B62D30">
        <w:rPr>
          <w:rFonts w:ascii="Times New Roman" w:hAnsi="Times New Roman" w:hint="eastAsia"/>
          <w:strike/>
          <w:color w:val="FF0000"/>
          <w:szCs w:val="20"/>
        </w:rPr>
        <w:t>ed</w:t>
      </w:r>
      <w:r w:rsidR="005817C8" w:rsidRPr="00B62D30">
        <w:rPr>
          <w:rFonts w:ascii="Times New Roman" w:hAnsi="Times New Roman" w:hint="eastAsia"/>
          <w:color w:val="FF0000"/>
          <w:szCs w:val="20"/>
        </w:rPr>
        <w:t xml:space="preserve"> given </w:t>
      </w:r>
      <w:r w:rsidR="005817C8" w:rsidRPr="00B62D30">
        <w:rPr>
          <w:rFonts w:ascii="Times New Roman" w:hAnsi="Times New Roman"/>
          <w:color w:val="FF0000"/>
          <w:szCs w:val="20"/>
        </w:rPr>
        <w:t>based on</w:t>
      </w:r>
      <w:r w:rsidR="005817C8" w:rsidRPr="00B62D30">
        <w:rPr>
          <w:rFonts w:ascii="Times New Roman" w:hAnsi="Times New Roman" w:hint="eastAsia"/>
          <w:color w:val="FF0000"/>
          <w:szCs w:val="20"/>
        </w:rPr>
        <w:t xml:space="preserve"> the minimum time gap reported by UE capability</w:t>
      </w:r>
      <w:r w:rsidR="005817C8" w:rsidRPr="00B62D30">
        <w:rPr>
          <w:rFonts w:ascii="Times New Roman" w:hAnsi="Times New Roman" w:hint="eastAsia"/>
          <w:szCs w:val="20"/>
        </w:rPr>
        <w:t>.</w:t>
      </w:r>
    </w:p>
    <w:p w14:paraId="0024EEA8" w14:textId="77777777" w:rsidR="003F088E" w:rsidRPr="00B62D30" w:rsidRDefault="003F088E" w:rsidP="00273B00">
      <w:pPr>
        <w:rPr>
          <w:szCs w:val="20"/>
          <w:lang w:eastAsia="zh-CN" w:bidi="ar"/>
        </w:rPr>
      </w:pPr>
    </w:p>
    <w:p w14:paraId="2352E52C" w14:textId="60285EA0" w:rsidR="00372459" w:rsidRPr="00B62D30" w:rsidRDefault="00B62D30" w:rsidP="00273B00">
      <w:pPr>
        <w:rPr>
          <w:szCs w:val="20"/>
          <w:lang w:eastAsia="zh-CN" w:bidi="ar"/>
        </w:rPr>
      </w:pPr>
      <w:r w:rsidRPr="00B62D30">
        <w:rPr>
          <w:b/>
          <w:bCs/>
          <w:szCs w:val="20"/>
          <w:lang w:eastAsia="zh-CN" w:bidi="ar"/>
        </w:rPr>
        <w:t>R1-2503088</w:t>
      </w:r>
      <w:r w:rsidRPr="00B62D30">
        <w:rPr>
          <w:szCs w:val="20"/>
          <w:lang w:eastAsia="zh-CN" w:bidi="ar"/>
        </w:rPr>
        <w:tab/>
        <w:t>FL summary #3 on LP-WUS operation in CONNECTED mode</w:t>
      </w:r>
      <w:r w:rsidRPr="00B62D30">
        <w:rPr>
          <w:szCs w:val="20"/>
          <w:lang w:eastAsia="zh-CN" w:bidi="ar"/>
        </w:rPr>
        <w:tab/>
        <w:t>Moderator (NTT DOCOMO)</w:t>
      </w:r>
    </w:p>
    <w:p w14:paraId="1BD924F8" w14:textId="77777777" w:rsidR="00372459" w:rsidRPr="00B62D30" w:rsidRDefault="00372459" w:rsidP="00273B00">
      <w:pPr>
        <w:rPr>
          <w:szCs w:val="20"/>
          <w:lang w:eastAsia="zh-CN" w:bidi="ar"/>
        </w:rPr>
      </w:pPr>
    </w:p>
    <w:p w14:paraId="69CF38A5" w14:textId="77777777" w:rsidR="00B62D30" w:rsidRPr="00B62D30" w:rsidRDefault="00B62D30" w:rsidP="00B62D30">
      <w:pPr>
        <w:rPr>
          <w:b/>
          <w:bCs/>
          <w:szCs w:val="20"/>
        </w:rPr>
      </w:pPr>
      <w:r w:rsidRPr="00B62D30">
        <w:rPr>
          <w:b/>
          <w:bCs/>
          <w:szCs w:val="20"/>
          <w:highlight w:val="green"/>
        </w:rPr>
        <w:t>Agreement</w:t>
      </w:r>
    </w:p>
    <w:p w14:paraId="2A418F70"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Update previous a</w:t>
      </w:r>
      <w:r w:rsidRPr="00B62D30">
        <w:rPr>
          <w:rFonts w:ascii="Times New Roman" w:hAnsi="Times New Roman"/>
          <w:szCs w:val="20"/>
          <w:lang w:val="en-US"/>
        </w:rPr>
        <w:t>greement</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in red</w:t>
      </w:r>
      <w:r w:rsidRPr="00B62D30">
        <w:rPr>
          <w:rFonts w:ascii="Times New Roman" w:hAnsi="Times New Roman" w:hint="eastAsia"/>
          <w:szCs w:val="20"/>
          <w:lang w:val="en-US"/>
        </w:rPr>
        <w:t>:</w:t>
      </w:r>
    </w:p>
    <w:p w14:paraId="302872B0" w14:textId="77777777" w:rsidR="00372459" w:rsidRPr="00B62D30" w:rsidRDefault="00372459" w:rsidP="00372459">
      <w:pPr>
        <w:rPr>
          <w:szCs w:val="20"/>
        </w:rPr>
      </w:pPr>
      <w:r w:rsidRPr="00B62D30">
        <w:rPr>
          <w:rFonts w:hint="eastAsia"/>
          <w:szCs w:val="20"/>
          <w:highlight w:val="green"/>
        </w:rPr>
        <w:t>Agreement</w:t>
      </w:r>
    </w:p>
    <w:p w14:paraId="1AC489DB"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For LP-WUS MOs in connected mode for Option 1-2, support Approach 1:</w:t>
      </w:r>
    </w:p>
    <w:p w14:paraId="00E947B7" w14:textId="4D69A1F1"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LP-WUS MOs, including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periodicity</w:t>
      </w:r>
      <w:proofErr w:type="gramEnd"/>
      <w:r w:rsidRPr="00B62D30">
        <w:rPr>
          <w:rFonts w:ascii="Times New Roman" w:hAnsi="Times New Roman"/>
          <w:szCs w:val="20"/>
          <w:lang w:val="en-US"/>
        </w:rPr>
        <w:t xml:space="preserve"> and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time</w:t>
      </w:r>
      <w:proofErr w:type="gramEnd"/>
      <w:r w:rsidRPr="00B62D30">
        <w:rPr>
          <w:rFonts w:ascii="Times New Roman" w:hAnsi="Times New Roman"/>
          <w:szCs w:val="20"/>
          <w:lang w:val="en-US"/>
        </w:rPr>
        <w:t xml:space="preserve"> offset3, are configured independently from the C-DRX periodicity/offset by new RRC parameter(s). </w:t>
      </w:r>
    </w:p>
    <w:p w14:paraId="1070F0F4"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lang w:val="en-US"/>
        </w:rPr>
      </w:pPr>
      <w:r w:rsidRPr="00B62D30">
        <w:rPr>
          <w:rFonts w:ascii="Times New Roman" w:hAnsi="Times New Roman"/>
          <w:strike/>
          <w:color w:val="FF0000"/>
          <w:szCs w:val="20"/>
          <w:lang w:val="en-US"/>
        </w:rPr>
        <w:t>FFS one or multiple MOs per periodicity</w:t>
      </w:r>
    </w:p>
    <w:p w14:paraId="57D88054" w14:textId="122FAE0B"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color w:val="FF0000"/>
          <w:szCs w:val="20"/>
          <w:lang w:val="en-US"/>
        </w:rPr>
      </w:pPr>
      <w:r w:rsidRPr="00B62D30">
        <w:rPr>
          <w:rFonts w:ascii="Times New Roman" w:hAnsi="Times New Roman" w:hint="eastAsia"/>
          <w:color w:val="FF0000"/>
          <w:szCs w:val="20"/>
          <w:lang w:val="en-US"/>
        </w:rPr>
        <w:t>UE is configur</w:t>
      </w:r>
      <w:r w:rsidRPr="00B62D30">
        <w:rPr>
          <w:rFonts w:ascii="Times New Roman" w:hAnsi="Times New Roman"/>
          <w:color w:val="FF0000"/>
          <w:szCs w:val="20"/>
          <w:lang w:val="en-US"/>
        </w:rPr>
        <w:t>e</w:t>
      </w:r>
      <w:r w:rsidRPr="00B62D30">
        <w:rPr>
          <w:rFonts w:ascii="Times New Roman" w:hAnsi="Times New Roman" w:hint="eastAsia"/>
          <w:color w:val="FF0000"/>
          <w:szCs w:val="20"/>
          <w:lang w:val="en-US"/>
        </w:rPr>
        <w:t xml:space="preserve">d with </w:t>
      </w:r>
      <w:proofErr w:type="gramStart"/>
      <w:r w:rsidRPr="00B62D30">
        <w:rPr>
          <w:rFonts w:ascii="Times New Roman" w:hAnsi="Times New Roman"/>
          <w:color w:val="FF0000"/>
          <w:szCs w:val="20"/>
          <w:lang w:val="en-US"/>
        </w:rPr>
        <w:t>a</w:t>
      </w:r>
      <w:r w:rsidRPr="00B62D30">
        <w:rPr>
          <w:rFonts w:ascii="Times New Roman" w:hAnsi="Times New Roman" w:hint="eastAsia"/>
          <w:color w:val="FF0000"/>
          <w:szCs w:val="20"/>
          <w:lang w:val="en-US"/>
        </w:rPr>
        <w:t xml:space="preserve"> </w:t>
      </w:r>
      <w:r w:rsidRPr="00B62D30">
        <w:rPr>
          <w:rFonts w:ascii="Times New Roman" w:hAnsi="Times New Roman"/>
          <w:color w:val="FF0000"/>
          <w:szCs w:val="20"/>
          <w:lang w:val="en-US"/>
        </w:rPr>
        <w:t>number</w:t>
      </w:r>
      <w:r w:rsidRPr="00B62D30">
        <w:rPr>
          <w:rFonts w:ascii="Times New Roman" w:hAnsi="Times New Roman" w:hint="eastAsia"/>
          <w:color w:val="FF0000"/>
          <w:szCs w:val="20"/>
          <w:lang w:val="en-US"/>
        </w:rPr>
        <w:t xml:space="preserve"> of</w:t>
      </w:r>
      <w:proofErr w:type="gramEnd"/>
      <w:r w:rsidRPr="00B62D30">
        <w:rPr>
          <w:rFonts w:ascii="Times New Roman" w:hAnsi="Times New Roman" w:hint="eastAsia"/>
          <w:color w:val="FF0000"/>
          <w:szCs w:val="20"/>
          <w:lang w:val="en-US"/>
        </w:rPr>
        <w:t xml:space="preserve"> MOs </w:t>
      </w:r>
      <w:r w:rsidR="0029558F" w:rsidRPr="00B62D30">
        <w:rPr>
          <w:rFonts w:ascii="Times New Roman" w:hAnsi="Times New Roman"/>
          <w:color w:val="FF0000"/>
          <w:szCs w:val="20"/>
          <w:lang w:val="en-US"/>
        </w:rPr>
        <w:t xml:space="preserve">for </w:t>
      </w:r>
      <w:proofErr w:type="gramStart"/>
      <w:r w:rsidR="0029558F" w:rsidRPr="00B62D30">
        <w:rPr>
          <w:rFonts w:ascii="Times New Roman" w:hAnsi="Times New Roman"/>
          <w:color w:val="FF0000"/>
          <w:szCs w:val="20"/>
          <w:lang w:val="en-US"/>
        </w:rPr>
        <w:t>the</w:t>
      </w:r>
      <w:r w:rsidRPr="00B62D30">
        <w:rPr>
          <w:rFonts w:ascii="Times New Roman" w:hAnsi="Times New Roman" w:hint="eastAsia"/>
          <w:color w:val="FF0000"/>
          <w:szCs w:val="20"/>
          <w:lang w:val="en-US"/>
        </w:rPr>
        <w:t xml:space="preserve"> periodicity</w:t>
      </w:r>
      <w:proofErr w:type="gramEnd"/>
      <w:r w:rsidRPr="00B62D30">
        <w:rPr>
          <w:rFonts w:ascii="Times New Roman" w:hAnsi="Times New Roman" w:hint="eastAsia"/>
          <w:color w:val="FF0000"/>
          <w:szCs w:val="20"/>
          <w:lang w:val="en-US"/>
        </w:rPr>
        <w:t xml:space="preserve"> by RRC</w:t>
      </w:r>
    </w:p>
    <w:p w14:paraId="27C00AFE" w14:textId="2762BDAA"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UE monitors LP-WUS in the LP-WUS MOs and, if triggered to wake up, starts a new timer for PDCCH monitoring triggered by LP-WUS </w:t>
      </w:r>
    </w:p>
    <w:p w14:paraId="0D7286CC"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rPr>
      </w:pPr>
      <w:r w:rsidRPr="00B62D30">
        <w:rPr>
          <w:rFonts w:ascii="Times New Roman" w:hAnsi="Times New Roman"/>
          <w:strike/>
          <w:color w:val="FF0000"/>
          <w:szCs w:val="20"/>
        </w:rPr>
        <w:t>FFS: Definition of time offset4</w:t>
      </w:r>
    </w:p>
    <w:p w14:paraId="7DA9EF63"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Alt1:</w:t>
      </w:r>
    </w:p>
    <w:p w14:paraId="7B519A67" w14:textId="25710BE9"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proofErr w:type="spellStart"/>
      <w:r w:rsidRPr="00B62D30">
        <w:rPr>
          <w:rFonts w:ascii="Times New Roman" w:hAnsi="Times New Roman"/>
          <w:strike/>
          <w:color w:val="FF0000"/>
          <w:szCs w:val="20"/>
          <w:lang w:val="en-US"/>
        </w:rPr>
        <w:lastRenderedPageBreak/>
        <w:t>The</w:t>
      </w:r>
      <w:r w:rsidR="000D4D8B" w:rsidRPr="00B62D30">
        <w:rPr>
          <w:rFonts w:ascii="Times New Roman" w:hAnsi="Times New Roman"/>
          <w:color w:val="FF0000"/>
          <w:szCs w:val="20"/>
          <w:lang w:val="en-US"/>
        </w:rPr>
        <w:t>A</w:t>
      </w:r>
      <w:proofErr w:type="spellEnd"/>
      <w:r w:rsidRPr="00B62D30">
        <w:rPr>
          <w:rFonts w:ascii="Times New Roman" w:hAnsi="Times New Roman"/>
          <w:color w:val="FF0000"/>
          <w:szCs w:val="20"/>
          <w:lang w:val="en-US"/>
        </w:rPr>
        <w:t xml:space="preserve"> </w:t>
      </w:r>
      <w:r w:rsidRPr="00B62D30">
        <w:rPr>
          <w:rFonts w:ascii="Times New Roman" w:hAnsi="Times New Roman"/>
          <w:szCs w:val="20"/>
          <w:lang w:val="en-US"/>
        </w:rPr>
        <w:t>time offset4 configured by the network indicating a time</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from the first LP-WUS MO per periodic</w:t>
      </w:r>
      <w:r w:rsidRPr="00B62D30">
        <w:rPr>
          <w:rFonts w:ascii="Times New Roman" w:hAnsi="Times New Roman"/>
          <w:color w:val="FF0000"/>
          <w:szCs w:val="20"/>
          <w:lang w:val="en-US"/>
        </w:rPr>
        <w:t>it</w:t>
      </w:r>
      <w:r w:rsidRPr="00B62D30">
        <w:rPr>
          <w:rFonts w:ascii="Times New Roman" w:hAnsi="Times New Roman" w:hint="eastAsia"/>
          <w:color w:val="FF0000"/>
          <w:szCs w:val="20"/>
          <w:lang w:val="en-US"/>
        </w:rPr>
        <w:t>y</w:t>
      </w:r>
      <w:r w:rsidRPr="00B62D30">
        <w:rPr>
          <w:rFonts w:ascii="Times New Roman" w:hAnsi="Times New Roman"/>
          <w:szCs w:val="20"/>
          <w:lang w:val="en-US"/>
        </w:rPr>
        <w:t>, after which the UE starts PDCCH monitoring via starting the new timer.</w:t>
      </w:r>
    </w:p>
    <w:p w14:paraId="049D61ED" w14:textId="77777777"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color w:val="FF0000"/>
          <w:szCs w:val="20"/>
          <w:lang w:val="en-US"/>
        </w:rPr>
        <w:t xml:space="preserve">The time gap from the last LP-WUS MO </w:t>
      </w:r>
      <w:r w:rsidRPr="00B62D30">
        <w:rPr>
          <w:rFonts w:ascii="Times New Roman" w:hAnsi="Times New Roman" w:hint="eastAsia"/>
          <w:color w:val="FF0000"/>
          <w:szCs w:val="20"/>
          <w:lang w:val="en-US"/>
        </w:rPr>
        <w:t xml:space="preserve">per periodicity </w:t>
      </w:r>
      <w:r w:rsidRPr="00B62D30">
        <w:rPr>
          <w:rFonts w:ascii="Times New Roman" w:hAnsi="Times New Roman"/>
          <w:color w:val="FF0000"/>
          <w:szCs w:val="20"/>
          <w:lang w:val="en-US"/>
        </w:rPr>
        <w:t xml:space="preserve">and the </w:t>
      </w:r>
      <w:r w:rsidRPr="00B62D30">
        <w:rPr>
          <w:rFonts w:ascii="Times New Roman" w:hAnsi="Times New Roman" w:hint="eastAsia"/>
          <w:color w:val="FF0000"/>
          <w:szCs w:val="20"/>
          <w:lang w:val="en-US"/>
        </w:rPr>
        <w:t>start of new timer</w:t>
      </w:r>
      <w:r w:rsidRPr="00B62D30">
        <w:rPr>
          <w:rFonts w:ascii="Times New Roman" w:hAnsi="Times New Roman"/>
          <w:color w:val="FF0000"/>
          <w:szCs w:val="20"/>
          <w:lang w:val="en-US"/>
        </w:rPr>
        <w:t xml:space="preserve"> is not smaller than the minimum time gap</w:t>
      </w:r>
      <w:r w:rsidRPr="00B62D30">
        <w:rPr>
          <w:rFonts w:ascii="Times New Roman" w:hAnsi="Times New Roman" w:hint="eastAsia"/>
          <w:color w:val="FF0000"/>
          <w:szCs w:val="20"/>
          <w:lang w:val="en-US"/>
        </w:rPr>
        <w:t xml:space="preserve"> given based on UE capability</w:t>
      </w:r>
    </w:p>
    <w:p w14:paraId="4A90A5A3" w14:textId="29443123" w:rsidR="00372459" w:rsidRPr="00B62D30" w:rsidRDefault="00372459" w:rsidP="00B62D30">
      <w:pPr>
        <w:contextualSpacing/>
        <w:jc w:val="both"/>
        <w:rPr>
          <w:rFonts w:ascii="Times New Roman" w:hAnsi="Times New Roman"/>
          <w:b/>
          <w:bCs/>
          <w:color w:val="FF0000"/>
          <w:szCs w:val="20"/>
          <w:lang w:val="en-US"/>
        </w:rPr>
      </w:pPr>
    </w:p>
    <w:p w14:paraId="4047A82F" w14:textId="78F5ACD8" w:rsidR="00372459" w:rsidRPr="00B62D30" w:rsidRDefault="003B2C7E" w:rsidP="00B62D30">
      <w:pPr>
        <w:pStyle w:val="BodyText"/>
        <w:spacing w:after="0"/>
        <w:rPr>
          <w:b/>
          <w:bCs/>
          <w:szCs w:val="20"/>
          <w:highlight w:val="green"/>
          <w:lang w:val="en-US"/>
        </w:rPr>
      </w:pPr>
      <w:r w:rsidRPr="00B62D30">
        <w:rPr>
          <w:b/>
          <w:bCs/>
          <w:szCs w:val="20"/>
          <w:highlight w:val="green"/>
          <w:lang w:val="en-US"/>
        </w:rPr>
        <w:t>Agreement</w:t>
      </w:r>
    </w:p>
    <w:p w14:paraId="456903D8" w14:textId="013C14C6" w:rsidR="003B2C7E" w:rsidRPr="00B62D30" w:rsidRDefault="003B2C7E" w:rsidP="00B62D30">
      <w:pPr>
        <w:pStyle w:val="BodyText"/>
        <w:overflowPunct w:val="0"/>
        <w:spacing w:after="0"/>
        <w:rPr>
          <w:szCs w:val="20"/>
          <w:lang w:val="en-US"/>
        </w:rPr>
      </w:pPr>
      <w:r w:rsidRPr="00B62D30">
        <w:rPr>
          <w:szCs w:val="20"/>
          <w:lang w:val="en-US"/>
        </w:rPr>
        <w:t>For the UE capability report on the minimum time gap</w:t>
      </w:r>
      <w:r w:rsidRPr="00B62D30">
        <w:rPr>
          <w:rFonts w:hint="eastAsia"/>
          <w:szCs w:val="20"/>
          <w:lang w:val="en-US"/>
        </w:rPr>
        <w:t xml:space="preserve"> </w:t>
      </w:r>
      <w:r w:rsidRPr="00B62D30">
        <w:rPr>
          <w:color w:val="FF0000"/>
          <w:szCs w:val="20"/>
          <w:lang w:val="en-US"/>
        </w:rPr>
        <w:t xml:space="preserve">is </w:t>
      </w:r>
      <w:r w:rsidRPr="00B62D30">
        <w:rPr>
          <w:rFonts w:hint="eastAsia"/>
          <w:color w:val="FF0000"/>
          <w:szCs w:val="20"/>
          <w:lang w:val="en-US"/>
        </w:rPr>
        <w:t xml:space="preserve">between the </w:t>
      </w:r>
      <w:r w:rsidR="0085000B" w:rsidRPr="00B62D30">
        <w:rPr>
          <w:color w:val="FF0000"/>
          <w:szCs w:val="20"/>
          <w:lang w:val="en-US"/>
        </w:rPr>
        <w:t xml:space="preserve">end of the </w:t>
      </w:r>
      <w:r w:rsidRPr="00B62D30">
        <w:rPr>
          <w:rFonts w:hint="eastAsia"/>
          <w:color w:val="FF0000"/>
          <w:szCs w:val="20"/>
          <w:lang w:val="en-US"/>
        </w:rPr>
        <w:t xml:space="preserve">last symbol of LP-WUS and </w:t>
      </w:r>
      <w:r w:rsidR="0085000B" w:rsidRPr="00B62D30">
        <w:rPr>
          <w:color w:val="FF0000"/>
          <w:szCs w:val="20"/>
          <w:lang w:val="en-US"/>
        </w:rPr>
        <w:t xml:space="preserve">the time where MR starts PDCCH monitoring </w:t>
      </w:r>
      <w:r w:rsidRPr="00B62D30">
        <w:rPr>
          <w:szCs w:val="20"/>
          <w:lang w:val="en-US"/>
        </w:rPr>
        <w:t xml:space="preserve">regardless of SCS, support X=3 candidate values corresponding to </w:t>
      </w:r>
      <w:r w:rsidRPr="00B62D30">
        <w:rPr>
          <w:rFonts w:hint="eastAsia"/>
          <w:szCs w:val="20"/>
          <w:lang w:val="en-US"/>
        </w:rPr>
        <w:t>{V1=[3,5,6], V2=[10,13,20]</w:t>
      </w:r>
      <w:r w:rsidRPr="00B62D30">
        <w:rPr>
          <w:szCs w:val="20"/>
          <w:lang w:val="en-US"/>
        </w:rPr>
        <w:t xml:space="preserve">, </w:t>
      </w:r>
      <w:r w:rsidRPr="00B62D30">
        <w:rPr>
          <w:rFonts w:hint="eastAsia"/>
          <w:szCs w:val="20"/>
          <w:lang w:val="en-US"/>
        </w:rPr>
        <w:t>V3=[33,42]</w:t>
      </w:r>
      <w:r w:rsidRPr="00B62D30">
        <w:rPr>
          <w:szCs w:val="20"/>
          <w:lang w:val="en-US"/>
        </w:rPr>
        <w:t>}</w:t>
      </w:r>
      <w:proofErr w:type="spellStart"/>
      <w:r w:rsidRPr="00B62D30">
        <w:rPr>
          <w:szCs w:val="20"/>
          <w:lang w:val="en-US"/>
        </w:rPr>
        <w:t>ms</w:t>
      </w:r>
      <w:proofErr w:type="spellEnd"/>
      <w:r w:rsidRPr="00B62D30">
        <w:rPr>
          <w:szCs w:val="20"/>
          <w:lang w:val="en-US"/>
        </w:rPr>
        <w:t xml:space="preserve"> where V1&lt;V2&lt;V3.</w:t>
      </w:r>
    </w:p>
    <w:p w14:paraId="68C54D95" w14:textId="62B93E16" w:rsidR="003B2C7E" w:rsidRPr="00B62D30" w:rsidRDefault="003B2C7E" w:rsidP="00B62D30">
      <w:pPr>
        <w:pStyle w:val="BodyText"/>
        <w:numPr>
          <w:ilvl w:val="0"/>
          <w:numId w:val="17"/>
        </w:numPr>
        <w:overflowPunct w:val="0"/>
        <w:spacing w:after="0"/>
        <w:rPr>
          <w:szCs w:val="20"/>
          <w:lang w:val="en-US"/>
        </w:rPr>
      </w:pPr>
      <w:r w:rsidRPr="00B62D30">
        <w:rPr>
          <w:szCs w:val="20"/>
          <w:lang w:val="en-US"/>
        </w:rPr>
        <w:t>FFS: Whether to support different set of values for different receiver types</w:t>
      </w:r>
    </w:p>
    <w:p w14:paraId="6CCBB7F3" w14:textId="77777777" w:rsidR="00372459" w:rsidRPr="00B62D30" w:rsidRDefault="00372459" w:rsidP="00B62D30">
      <w:pPr>
        <w:rPr>
          <w:szCs w:val="20"/>
          <w:lang w:val="en-US" w:eastAsia="zh-CN" w:bidi="ar"/>
        </w:rPr>
      </w:pPr>
    </w:p>
    <w:p w14:paraId="41D95487" w14:textId="69F31B85" w:rsidR="008753BC" w:rsidRPr="00B62D30" w:rsidRDefault="008753BC" w:rsidP="00273B00">
      <w:pPr>
        <w:rPr>
          <w:b/>
          <w:bCs/>
          <w:szCs w:val="20"/>
          <w:lang w:val="en-US" w:eastAsia="zh-CN" w:bidi="ar"/>
        </w:rPr>
      </w:pPr>
      <w:r w:rsidRPr="00B62D30">
        <w:rPr>
          <w:b/>
          <w:bCs/>
          <w:szCs w:val="20"/>
          <w:lang w:val="en-US" w:eastAsia="zh-CN" w:bidi="ar"/>
        </w:rPr>
        <w:t>Conclusion</w:t>
      </w:r>
    </w:p>
    <w:p w14:paraId="7C990E9F" w14:textId="57EAA177" w:rsidR="008753BC" w:rsidRPr="00B62D30" w:rsidRDefault="008753BC" w:rsidP="008753BC">
      <w:pPr>
        <w:spacing w:line="252" w:lineRule="auto"/>
        <w:contextualSpacing/>
        <w:jc w:val="both"/>
        <w:rPr>
          <w:b/>
          <w:bCs/>
          <w:szCs w:val="20"/>
          <w:lang w:val="en-US"/>
        </w:rPr>
      </w:pPr>
      <w:r w:rsidRPr="00B62D30">
        <w:rPr>
          <w:rFonts w:hint="eastAsia"/>
          <w:szCs w:val="20"/>
          <w:lang w:val="en-US"/>
        </w:rPr>
        <w:t xml:space="preserve">There is no consensus in RAN1 </w:t>
      </w:r>
      <w:r w:rsidR="00D93C9D" w:rsidRPr="00B62D30">
        <w:rPr>
          <w:szCs w:val="20"/>
          <w:lang w:val="en-US"/>
        </w:rPr>
        <w:t xml:space="preserve">on </w:t>
      </w:r>
      <w:r w:rsidRPr="00B62D30">
        <w:rPr>
          <w:rFonts w:hint="eastAsia"/>
          <w:szCs w:val="20"/>
          <w:lang w:val="en-US"/>
        </w:rPr>
        <w:t>whether to introduce any enhancements of PDCCH skipping indication for the interaction with LP-WUS in RRC connected mode in Rel-19.</w:t>
      </w:r>
    </w:p>
    <w:p w14:paraId="2F878228" w14:textId="77777777" w:rsidR="008753BC" w:rsidRPr="00B62D30" w:rsidRDefault="008753BC" w:rsidP="00273B00">
      <w:pPr>
        <w:rPr>
          <w:szCs w:val="20"/>
          <w:lang w:val="en-US" w:eastAsia="zh-CN" w:bidi="ar"/>
        </w:rPr>
      </w:pPr>
    </w:p>
    <w:p w14:paraId="638F1156" w14:textId="67D33529" w:rsidR="00D93C9D" w:rsidRPr="00B62D30" w:rsidRDefault="003E0282" w:rsidP="00273B00">
      <w:pPr>
        <w:rPr>
          <w:b/>
          <w:bCs/>
          <w:szCs w:val="20"/>
          <w:lang w:val="en-US" w:eastAsia="zh-CN" w:bidi="ar"/>
        </w:rPr>
      </w:pPr>
      <w:r w:rsidRPr="00B62D30">
        <w:rPr>
          <w:b/>
          <w:bCs/>
          <w:szCs w:val="20"/>
          <w:highlight w:val="yellow"/>
          <w:lang w:val="en-US" w:eastAsia="zh-CN" w:bidi="ar"/>
        </w:rPr>
        <w:t>Possible Agreement</w:t>
      </w:r>
    </w:p>
    <w:p w14:paraId="65A8A6EB" w14:textId="5877FFAC" w:rsidR="003E0282" w:rsidRPr="00B62D30" w:rsidRDefault="003E0282" w:rsidP="003E0282">
      <w:pPr>
        <w:rPr>
          <w:szCs w:val="20"/>
          <w:lang w:eastAsia="zh-CN" w:bidi="ar"/>
        </w:rPr>
      </w:pPr>
      <w:r w:rsidRPr="00B62D30">
        <w:rPr>
          <w:szCs w:val="20"/>
          <w:lang w:eastAsia="zh-CN" w:bidi="ar"/>
        </w:rPr>
        <w:t>For LP-WUS monitoring in RRC CONNECTED mode, support TCI framework for CORESET as baseline for LP-WUS:</w:t>
      </w:r>
    </w:p>
    <w:p w14:paraId="121885A7" w14:textId="55A2B3AC" w:rsidR="003E0282" w:rsidRPr="00B62D30" w:rsidRDefault="003E0282" w:rsidP="003E0282">
      <w:pPr>
        <w:pStyle w:val="ListParagraph"/>
        <w:numPr>
          <w:ilvl w:val="0"/>
          <w:numId w:val="17"/>
        </w:numPr>
        <w:ind w:leftChars="0"/>
        <w:rPr>
          <w:szCs w:val="20"/>
          <w:lang w:eastAsia="zh-CN" w:bidi="ar"/>
        </w:rPr>
      </w:pPr>
      <w:r w:rsidRPr="00B62D30">
        <w:rPr>
          <w:szCs w:val="20"/>
          <w:lang w:eastAsia="zh-CN" w:bidi="ar"/>
        </w:rPr>
        <w:t>Rel-15 TCI framework: RRC configured K TCI states and MAC-CE activates one of them</w:t>
      </w:r>
    </w:p>
    <w:p w14:paraId="0E69718C" w14:textId="1351A9E9" w:rsidR="003E0282" w:rsidRPr="00B62D30" w:rsidRDefault="003E0282" w:rsidP="003E0282">
      <w:pPr>
        <w:pStyle w:val="ListParagraph"/>
        <w:numPr>
          <w:ilvl w:val="0"/>
          <w:numId w:val="17"/>
        </w:numPr>
        <w:ind w:leftChars="0"/>
        <w:rPr>
          <w:szCs w:val="20"/>
          <w:lang w:eastAsia="zh-CN" w:bidi="ar"/>
        </w:rPr>
      </w:pPr>
      <w:r w:rsidRPr="00B62D30">
        <w:rPr>
          <w:szCs w:val="20"/>
          <w:lang w:eastAsia="zh-CN" w:bidi="ar"/>
        </w:rPr>
        <w:t>Rel-17 unified TCI framework: LP-WUS follows the activated/indicated TCI-state by MAC-CE/DCI, same as other DL channels/signals</w:t>
      </w:r>
      <w:r w:rsidR="005634BA" w:rsidRPr="00B62D30">
        <w:rPr>
          <w:szCs w:val="20"/>
          <w:lang w:eastAsia="zh-CN" w:bidi="ar"/>
        </w:rPr>
        <w:t xml:space="preserve"> (no change to DCI format)</w:t>
      </w:r>
    </w:p>
    <w:p w14:paraId="52ADE9DB" w14:textId="5A2812F5" w:rsidR="005634BA" w:rsidRPr="00B62D30" w:rsidRDefault="005634BA" w:rsidP="003E0282">
      <w:pPr>
        <w:pStyle w:val="ListParagraph"/>
        <w:numPr>
          <w:ilvl w:val="0"/>
          <w:numId w:val="17"/>
        </w:numPr>
        <w:ind w:leftChars="0"/>
        <w:rPr>
          <w:szCs w:val="20"/>
          <w:lang w:eastAsia="zh-CN" w:bidi="ar"/>
        </w:rPr>
      </w:pPr>
      <w:r w:rsidRPr="00B62D30">
        <w:rPr>
          <w:szCs w:val="20"/>
          <w:lang w:eastAsia="zh-CN" w:bidi="ar"/>
        </w:rPr>
        <w:t>When Rel-17 unified TCI framework is not configured, RRC provides the CORESET ID that UE shall derive the active TCI state for LP-WUS</w:t>
      </w:r>
    </w:p>
    <w:p w14:paraId="42FF2F45" w14:textId="77777777" w:rsidR="00D93C9D" w:rsidRPr="00B62D30" w:rsidRDefault="00D93C9D" w:rsidP="00273B00">
      <w:pPr>
        <w:rPr>
          <w:szCs w:val="20"/>
          <w:lang w:val="en-US" w:eastAsia="zh-CN" w:bidi="ar"/>
        </w:rPr>
      </w:pPr>
    </w:p>
    <w:p w14:paraId="4823B2C2" w14:textId="77777777" w:rsidR="00B62D30" w:rsidRPr="00B62D30" w:rsidRDefault="00B62D30" w:rsidP="00B62D30">
      <w:pPr>
        <w:pStyle w:val="BodyText"/>
        <w:spacing w:after="0"/>
        <w:rPr>
          <w:b/>
          <w:bCs/>
          <w:szCs w:val="20"/>
          <w:highlight w:val="green"/>
          <w:lang w:val="en-US"/>
        </w:rPr>
      </w:pPr>
      <w:r w:rsidRPr="00B62D30">
        <w:rPr>
          <w:b/>
          <w:bCs/>
          <w:szCs w:val="20"/>
          <w:highlight w:val="green"/>
          <w:lang w:val="en-US"/>
        </w:rPr>
        <w:t>Agreement</w:t>
      </w:r>
    </w:p>
    <w:p w14:paraId="442508A2" w14:textId="3A4B35C5" w:rsidR="00C2144E" w:rsidRPr="00B62D30" w:rsidRDefault="00C2144E" w:rsidP="00B62D30">
      <w:pPr>
        <w:spacing w:line="252" w:lineRule="auto"/>
        <w:contextualSpacing/>
        <w:jc w:val="both"/>
        <w:rPr>
          <w:b/>
          <w:bCs/>
          <w:szCs w:val="20"/>
          <w:lang w:val="en-US"/>
        </w:rPr>
      </w:pPr>
      <w:r w:rsidRPr="00B62D30">
        <w:rPr>
          <w:szCs w:val="20"/>
          <w:lang w:val="en-US"/>
        </w:rPr>
        <w:t xml:space="preserve">For RRC CONNECTED mode </w:t>
      </w:r>
      <w:r w:rsidRPr="00B62D30">
        <w:rPr>
          <w:rFonts w:hint="eastAsia"/>
          <w:szCs w:val="20"/>
          <w:lang w:val="en-US"/>
        </w:rPr>
        <w:t xml:space="preserve">when </w:t>
      </w:r>
      <w:r w:rsidRPr="00B62D30">
        <w:rPr>
          <w:szCs w:val="20"/>
          <w:lang w:val="en-US"/>
        </w:rPr>
        <w:t xml:space="preserve">LP-WUS </w:t>
      </w:r>
      <w:r w:rsidRPr="00B62D30">
        <w:rPr>
          <w:rFonts w:hint="eastAsia"/>
          <w:szCs w:val="20"/>
          <w:lang w:val="en-US"/>
        </w:rPr>
        <w:t>is</w:t>
      </w:r>
      <w:r w:rsidRPr="00B62D30">
        <w:rPr>
          <w:szCs w:val="20"/>
          <w:lang w:val="en-US"/>
        </w:rPr>
        <w:t xml:space="preserve"> configured</w:t>
      </w:r>
      <w:r w:rsidRPr="00B62D30">
        <w:rPr>
          <w:rFonts w:hint="eastAsia"/>
          <w:szCs w:val="20"/>
          <w:lang w:val="en-US"/>
        </w:rPr>
        <w:t xml:space="preserve"> with Cell DTX,</w:t>
      </w:r>
      <w:r w:rsidRPr="00B62D30">
        <w:rPr>
          <w:szCs w:val="20"/>
          <w:lang w:val="en-US"/>
        </w:rPr>
        <w:t xml:space="preserve"> </w:t>
      </w:r>
      <w:r w:rsidRPr="00B62D30">
        <w:rPr>
          <w:rFonts w:hint="eastAsia"/>
          <w:szCs w:val="20"/>
          <w:lang w:val="en-US"/>
        </w:rPr>
        <w:t>d</w:t>
      </w:r>
      <w:r w:rsidRPr="00B62D30">
        <w:rPr>
          <w:szCs w:val="20"/>
          <w:lang w:val="en-US"/>
        </w:rPr>
        <w:t>uring Cell DTX inactive time,</w:t>
      </w:r>
      <w:r w:rsidR="00B62D30" w:rsidRPr="00B62D30">
        <w:rPr>
          <w:b/>
          <w:bCs/>
          <w:szCs w:val="20"/>
          <w:lang w:val="en-US"/>
        </w:rPr>
        <w:t xml:space="preserve"> t</w:t>
      </w:r>
      <w:r w:rsidRPr="00B62D30">
        <w:rPr>
          <w:szCs w:val="20"/>
          <w:lang w:val="en-US"/>
        </w:rPr>
        <w:t xml:space="preserve">he UE is </w:t>
      </w:r>
      <w:r w:rsidRPr="00B62D30">
        <w:rPr>
          <w:rFonts w:hint="eastAsia"/>
          <w:szCs w:val="20"/>
          <w:lang w:val="en-US"/>
        </w:rPr>
        <w:t xml:space="preserve">not </w:t>
      </w:r>
      <w:r w:rsidRPr="00B62D30">
        <w:rPr>
          <w:szCs w:val="20"/>
          <w:lang w:val="en-US"/>
        </w:rPr>
        <w:t>expected to monitor LP-WUS</w:t>
      </w:r>
      <w:r w:rsidRPr="00B62D30">
        <w:rPr>
          <w:rFonts w:hint="eastAsia"/>
          <w:szCs w:val="20"/>
          <w:lang w:val="en-US"/>
        </w:rPr>
        <w:t xml:space="preserve"> both for Option 1-1 and 1-2</w:t>
      </w:r>
    </w:p>
    <w:p w14:paraId="753B1EE9" w14:textId="77777777" w:rsidR="00D93C9D" w:rsidRDefault="00D93C9D" w:rsidP="00273B00">
      <w:pPr>
        <w:rPr>
          <w:lang w:val="en-US" w:eastAsia="zh-CN" w:bidi="ar"/>
        </w:rPr>
      </w:pPr>
    </w:p>
    <w:p w14:paraId="68B328DA" w14:textId="77777777" w:rsidR="003158F2" w:rsidRDefault="003158F2" w:rsidP="00273B00">
      <w:pPr>
        <w:rPr>
          <w:lang w:val="en-US" w:eastAsia="zh-CN" w:bidi="ar"/>
        </w:rPr>
      </w:pPr>
    </w:p>
    <w:p w14:paraId="0F456FE6" w14:textId="6E78FA3C" w:rsidR="003158F2" w:rsidRDefault="003158F2" w:rsidP="00273B00">
      <w:pPr>
        <w:rPr>
          <w:lang w:val="en-US" w:eastAsia="zh-CN" w:bidi="ar"/>
        </w:rPr>
      </w:pPr>
      <w:r>
        <w:rPr>
          <w:lang w:val="en-US" w:eastAsia="zh-CN" w:bidi="ar"/>
        </w:rPr>
        <w:t>3102</w:t>
      </w:r>
    </w:p>
    <w:p w14:paraId="17AEC88C" w14:textId="77777777" w:rsidR="00160405" w:rsidRDefault="00160405" w:rsidP="00273B00">
      <w:pPr>
        <w:rPr>
          <w:lang w:val="en-US" w:eastAsia="zh-CN" w:bidi="ar"/>
        </w:rPr>
      </w:pPr>
    </w:p>
    <w:p w14:paraId="4CCBE8E5" w14:textId="77777777" w:rsidR="00160405" w:rsidRPr="00160405" w:rsidRDefault="00160405" w:rsidP="00160405">
      <w:pPr>
        <w:rPr>
          <w:b/>
          <w:bCs/>
          <w:lang w:val="en-US" w:eastAsia="zh-CN" w:bidi="ar"/>
        </w:rPr>
      </w:pPr>
      <w:r w:rsidRPr="00160405">
        <w:rPr>
          <w:rFonts w:hint="eastAsia"/>
          <w:b/>
          <w:bCs/>
          <w:highlight w:val="yellow"/>
          <w:lang w:val="en-US" w:eastAsia="zh-CN" w:bidi="ar"/>
        </w:rPr>
        <w:t>[RRC][MAC]Proposal</w:t>
      </w:r>
      <w:r w:rsidRPr="00160405">
        <w:rPr>
          <w:b/>
          <w:bCs/>
          <w:highlight w:val="yellow"/>
          <w:lang w:val="en-US" w:eastAsia="zh-CN" w:bidi="ar"/>
        </w:rPr>
        <w:t xml:space="preserve"> 3.</w:t>
      </w:r>
      <w:r w:rsidRPr="00160405">
        <w:rPr>
          <w:rFonts w:hint="eastAsia"/>
          <w:b/>
          <w:bCs/>
          <w:highlight w:val="yellow"/>
          <w:lang w:val="en-US" w:eastAsia="zh-CN" w:bidi="ar"/>
        </w:rPr>
        <w:t>4</w:t>
      </w:r>
      <w:r w:rsidRPr="00160405">
        <w:rPr>
          <w:b/>
          <w:bCs/>
          <w:highlight w:val="yellow"/>
          <w:lang w:val="en-US" w:eastAsia="zh-CN" w:bidi="ar"/>
        </w:rPr>
        <w:t>-</w:t>
      </w:r>
      <w:r w:rsidRPr="00160405">
        <w:rPr>
          <w:rFonts w:hint="eastAsia"/>
          <w:b/>
          <w:bCs/>
          <w:highlight w:val="yellow"/>
          <w:lang w:val="en-US" w:eastAsia="zh-CN" w:bidi="ar"/>
        </w:rPr>
        <w:t>2</w:t>
      </w:r>
      <w:r w:rsidRPr="00160405">
        <w:rPr>
          <w:b/>
          <w:bCs/>
          <w:highlight w:val="yellow"/>
          <w:lang w:val="en-US" w:eastAsia="zh-CN" w:bidi="ar"/>
        </w:rPr>
        <w:t>:</w:t>
      </w:r>
    </w:p>
    <w:p w14:paraId="45B27C3F" w14:textId="77777777" w:rsidR="00160405" w:rsidRPr="007C592D" w:rsidRDefault="00160405" w:rsidP="00160405">
      <w:pPr>
        <w:rPr>
          <w:rFonts w:eastAsia="Yu Mincho"/>
          <w:sz w:val="21"/>
          <w:szCs w:val="21"/>
          <w:lang w:eastAsia="ja-JP" w:bidi="ar"/>
        </w:rPr>
      </w:pPr>
      <w:r w:rsidRPr="007C592D">
        <w:rPr>
          <w:sz w:val="21"/>
          <w:szCs w:val="21"/>
          <w:lang w:eastAsia="zh-CN" w:bidi="ar"/>
        </w:rPr>
        <w:t xml:space="preserve">For </w:t>
      </w:r>
      <w:r w:rsidRPr="007C592D">
        <w:rPr>
          <w:rFonts w:eastAsia="Yu Mincho" w:hint="eastAsia"/>
          <w:sz w:val="21"/>
          <w:szCs w:val="21"/>
          <w:lang w:eastAsia="ja-JP" w:bidi="ar"/>
        </w:rPr>
        <w:t xml:space="preserve">the TCI state of </w:t>
      </w:r>
      <w:r w:rsidRPr="007C592D">
        <w:rPr>
          <w:sz w:val="21"/>
          <w:szCs w:val="21"/>
          <w:lang w:eastAsia="zh-CN" w:bidi="ar"/>
        </w:rPr>
        <w:t>LP-WUS</w:t>
      </w:r>
      <w:r w:rsidRPr="007C592D">
        <w:rPr>
          <w:rFonts w:eastAsia="Yu Mincho" w:hint="eastAsia"/>
          <w:sz w:val="21"/>
          <w:szCs w:val="21"/>
          <w:lang w:eastAsia="ja-JP" w:bidi="ar"/>
        </w:rPr>
        <w:t xml:space="preserve"> </w:t>
      </w:r>
      <w:r w:rsidRPr="007C592D">
        <w:rPr>
          <w:sz w:val="21"/>
          <w:szCs w:val="21"/>
          <w:lang w:eastAsia="zh-CN" w:bidi="ar"/>
        </w:rPr>
        <w:t>in RRC CONNECTED mode</w:t>
      </w:r>
      <w:r w:rsidRPr="007C592D">
        <w:rPr>
          <w:rFonts w:eastAsia="Yu Mincho" w:hint="eastAsia"/>
          <w:sz w:val="21"/>
          <w:szCs w:val="21"/>
          <w:lang w:eastAsia="ja-JP" w:bidi="ar"/>
        </w:rPr>
        <w:t>,</w:t>
      </w:r>
    </w:p>
    <w:p w14:paraId="6B555BAB" w14:textId="77777777" w:rsidR="00160405" w:rsidRPr="00757474" w:rsidRDefault="00160405" w:rsidP="00160405">
      <w:pPr>
        <w:numPr>
          <w:ilvl w:val="0"/>
          <w:numId w:val="17"/>
        </w:numPr>
        <w:rPr>
          <w:sz w:val="21"/>
          <w:szCs w:val="21"/>
          <w:highlight w:val="yellow"/>
          <w:lang w:eastAsia="zh-CN" w:bidi="ar"/>
        </w:rPr>
      </w:pPr>
      <w:r w:rsidRPr="00757474">
        <w:rPr>
          <w:rFonts w:eastAsia="Yu Mincho" w:hint="eastAsia"/>
          <w:sz w:val="21"/>
          <w:szCs w:val="21"/>
          <w:highlight w:val="yellow"/>
          <w:lang w:eastAsia="ja-JP" w:bidi="ar"/>
        </w:rPr>
        <w:t xml:space="preserve">When </w:t>
      </w:r>
      <w:r w:rsidRPr="00757474">
        <w:rPr>
          <w:sz w:val="21"/>
          <w:szCs w:val="21"/>
          <w:highlight w:val="yellow"/>
          <w:lang w:eastAsia="zh-CN" w:bidi="ar"/>
        </w:rPr>
        <w:t>Rel-17 unified TCI framework</w:t>
      </w:r>
      <w:r w:rsidRPr="00757474">
        <w:rPr>
          <w:rFonts w:eastAsia="Yu Mincho" w:hint="eastAsia"/>
          <w:sz w:val="21"/>
          <w:szCs w:val="21"/>
          <w:highlight w:val="yellow"/>
          <w:lang w:eastAsia="ja-JP" w:bidi="ar"/>
        </w:rPr>
        <w:t xml:space="preserve"> is configured,</w:t>
      </w:r>
      <w:r w:rsidRPr="00757474">
        <w:rPr>
          <w:sz w:val="21"/>
          <w:szCs w:val="21"/>
          <w:highlight w:val="yellow"/>
          <w:lang w:eastAsia="zh-CN" w:bidi="ar"/>
        </w:rPr>
        <w:t xml:space="preserve"> LP-WUS follows the activated/indicated TCI-state by MAC-CE/DCI, same as other DL channels/signals (no change to DCI format)</w:t>
      </w:r>
    </w:p>
    <w:p w14:paraId="44AAA6B5" w14:textId="45CCF4E0" w:rsidR="00160405" w:rsidRPr="007C592D" w:rsidRDefault="00160405" w:rsidP="00160405">
      <w:pPr>
        <w:numPr>
          <w:ilvl w:val="0"/>
          <w:numId w:val="17"/>
        </w:numPr>
        <w:rPr>
          <w:rFonts w:eastAsia="Yu Mincho"/>
          <w:sz w:val="21"/>
          <w:szCs w:val="21"/>
          <w:lang w:eastAsia="ja-JP" w:bidi="ar"/>
        </w:rPr>
      </w:pPr>
      <w:r w:rsidRPr="007C592D">
        <w:rPr>
          <w:sz w:val="21"/>
          <w:szCs w:val="21"/>
          <w:lang w:eastAsia="zh-CN" w:bidi="ar"/>
        </w:rPr>
        <w:t>When Rel-17 unified TCI framework is not configured</w:t>
      </w:r>
      <w:r w:rsidR="00757474">
        <w:rPr>
          <w:sz w:val="21"/>
          <w:szCs w:val="21"/>
          <w:lang w:eastAsia="zh-CN" w:bidi="ar"/>
        </w:rPr>
        <w:t xml:space="preserve"> or if a UE does not support Rel-17 unified TCI framework for LP-WUS</w:t>
      </w:r>
      <w:r w:rsidRPr="007C592D">
        <w:rPr>
          <w:sz w:val="21"/>
          <w:szCs w:val="21"/>
          <w:lang w:eastAsia="zh-CN" w:bidi="ar"/>
        </w:rPr>
        <w:t>,</w:t>
      </w:r>
    </w:p>
    <w:p w14:paraId="61CA43B2" w14:textId="77777777" w:rsidR="00160405" w:rsidRPr="007C592D" w:rsidRDefault="00160405" w:rsidP="00160405">
      <w:pPr>
        <w:numPr>
          <w:ilvl w:val="1"/>
          <w:numId w:val="17"/>
        </w:numPr>
        <w:rPr>
          <w:rFonts w:eastAsia="Yu Mincho"/>
          <w:sz w:val="21"/>
          <w:szCs w:val="21"/>
          <w:lang w:eastAsia="ja-JP" w:bidi="ar"/>
        </w:rPr>
      </w:pPr>
      <w:r w:rsidRPr="007C592D">
        <w:rPr>
          <w:rFonts w:eastAsia="Yu Mincho" w:hint="eastAsia"/>
          <w:sz w:val="21"/>
          <w:szCs w:val="21"/>
          <w:lang w:eastAsia="ja-JP" w:bidi="ar"/>
        </w:rPr>
        <w:t xml:space="preserve">Alt1: </w:t>
      </w:r>
      <w:r w:rsidRPr="007C592D">
        <w:rPr>
          <w:sz w:val="21"/>
          <w:szCs w:val="21"/>
          <w:lang w:eastAsia="zh-CN" w:bidi="ar"/>
        </w:rPr>
        <w:t>RRC provides the CORESET ID that UE shall derive the active TCI state for LP-WUS</w:t>
      </w:r>
    </w:p>
    <w:p w14:paraId="2793EA9E" w14:textId="0BA85E4A" w:rsidR="00160405" w:rsidRPr="000E70E9" w:rsidRDefault="000E70E9" w:rsidP="00160405">
      <w:pPr>
        <w:numPr>
          <w:ilvl w:val="2"/>
          <w:numId w:val="17"/>
        </w:numPr>
        <w:rPr>
          <w:rFonts w:eastAsia="Yu Mincho"/>
          <w:sz w:val="21"/>
          <w:szCs w:val="21"/>
          <w:lang w:eastAsia="ja-JP" w:bidi="ar"/>
        </w:rPr>
      </w:pPr>
      <w:r w:rsidRPr="000E70E9">
        <w:rPr>
          <w:rFonts w:eastAsia="Yu Mincho"/>
          <w:sz w:val="21"/>
          <w:szCs w:val="21"/>
          <w:lang w:eastAsia="ja-JP" w:bidi="ar"/>
        </w:rPr>
        <w:t xml:space="preserve">FFS: </w:t>
      </w:r>
      <w:r w:rsidR="00160405" w:rsidRPr="000E70E9">
        <w:rPr>
          <w:rFonts w:eastAsia="Yu Mincho" w:hint="eastAsia"/>
          <w:sz w:val="21"/>
          <w:szCs w:val="21"/>
          <w:lang w:eastAsia="ja-JP" w:bidi="ar"/>
        </w:rPr>
        <w:t>Additi</w:t>
      </w:r>
      <w:r w:rsidRPr="000E70E9">
        <w:rPr>
          <w:rFonts w:eastAsia="Yu Mincho"/>
          <w:sz w:val="21"/>
          <w:szCs w:val="21"/>
          <w:lang w:eastAsia="ja-JP" w:bidi="ar"/>
        </w:rPr>
        <w:t>o</w:t>
      </w:r>
      <w:r w:rsidR="00160405" w:rsidRPr="000E70E9">
        <w:rPr>
          <w:rFonts w:eastAsia="Yu Mincho" w:hint="eastAsia"/>
          <w:sz w:val="21"/>
          <w:szCs w:val="21"/>
          <w:lang w:eastAsia="ja-JP" w:bidi="ar"/>
        </w:rPr>
        <w:t>nally</w:t>
      </w:r>
      <w:r w:rsidRPr="000E70E9">
        <w:rPr>
          <w:rFonts w:eastAsia="Yu Mincho"/>
          <w:sz w:val="21"/>
          <w:szCs w:val="21"/>
          <w:lang w:eastAsia="ja-JP" w:bidi="ar"/>
        </w:rPr>
        <w:t>,</w:t>
      </w:r>
      <w:r w:rsidR="00160405" w:rsidRPr="000E70E9">
        <w:rPr>
          <w:sz w:val="21"/>
          <w:szCs w:val="21"/>
          <w:lang w:eastAsia="zh-CN" w:bidi="ar"/>
        </w:rPr>
        <w:t xml:space="preserve"> RRC </w:t>
      </w:r>
      <w:r w:rsidR="00160405" w:rsidRPr="000E70E9">
        <w:rPr>
          <w:rFonts w:eastAsia="Yu Mincho" w:hint="eastAsia"/>
          <w:sz w:val="21"/>
          <w:szCs w:val="21"/>
          <w:lang w:eastAsia="ja-JP" w:bidi="ar"/>
        </w:rPr>
        <w:t xml:space="preserve">may </w:t>
      </w:r>
      <w:r w:rsidR="00160405" w:rsidRPr="000E70E9">
        <w:rPr>
          <w:sz w:val="21"/>
          <w:szCs w:val="21"/>
          <w:lang w:eastAsia="zh-CN" w:bidi="ar"/>
        </w:rPr>
        <w:t xml:space="preserve">configure </w:t>
      </w:r>
      <w:r w:rsidR="00160405" w:rsidRPr="000E70E9">
        <w:rPr>
          <w:rFonts w:eastAsia="Yu Mincho" w:hint="eastAsia"/>
          <w:sz w:val="21"/>
          <w:szCs w:val="21"/>
          <w:lang w:eastAsia="ja-JP" w:bidi="ar"/>
        </w:rPr>
        <w:t xml:space="preserve">separately </w:t>
      </w:r>
      <w:r w:rsidR="00160405" w:rsidRPr="000E70E9">
        <w:rPr>
          <w:sz w:val="21"/>
          <w:szCs w:val="21"/>
          <w:lang w:eastAsia="zh-CN" w:bidi="ar"/>
        </w:rPr>
        <w:t xml:space="preserve">K TCI states </w:t>
      </w:r>
      <w:r w:rsidR="00160405" w:rsidRPr="000E70E9">
        <w:rPr>
          <w:rFonts w:eastAsia="Yu Mincho" w:hint="eastAsia"/>
          <w:sz w:val="21"/>
          <w:szCs w:val="21"/>
          <w:lang w:eastAsia="ja-JP" w:bidi="ar"/>
        </w:rPr>
        <w:t xml:space="preserve">for LP-WUS and the existing </w:t>
      </w:r>
      <w:r w:rsidR="00160405" w:rsidRPr="000E70E9">
        <w:rPr>
          <w:sz w:val="21"/>
          <w:szCs w:val="21"/>
          <w:lang w:eastAsia="zh-CN" w:bidi="ar"/>
        </w:rPr>
        <w:t xml:space="preserve">MAC-CE </w:t>
      </w:r>
      <w:r w:rsidR="00160405" w:rsidRPr="000E70E9">
        <w:rPr>
          <w:rFonts w:eastAsia="Yu Mincho" w:hint="eastAsia"/>
          <w:sz w:val="21"/>
          <w:szCs w:val="21"/>
          <w:lang w:eastAsia="ja-JP" w:bidi="ar"/>
        </w:rPr>
        <w:t xml:space="preserve">for PDCCH/CORESET TCI activation also </w:t>
      </w:r>
      <w:r w:rsidR="00160405" w:rsidRPr="000E70E9">
        <w:rPr>
          <w:sz w:val="21"/>
          <w:szCs w:val="21"/>
          <w:lang w:eastAsia="zh-CN" w:bidi="ar"/>
        </w:rPr>
        <w:t xml:space="preserve">activates one of </w:t>
      </w:r>
      <w:r w:rsidR="00160405" w:rsidRPr="000E70E9">
        <w:rPr>
          <w:rFonts w:eastAsia="Yu Mincho" w:hint="eastAsia"/>
          <w:sz w:val="21"/>
          <w:szCs w:val="21"/>
          <w:lang w:eastAsia="ja-JP" w:bidi="ar"/>
        </w:rPr>
        <w:t>the LP-WUS configured TCI states</w:t>
      </w:r>
    </w:p>
    <w:p w14:paraId="709C78E7" w14:textId="77777777" w:rsidR="00160405" w:rsidRPr="007C592D" w:rsidRDefault="00160405" w:rsidP="00160405">
      <w:pPr>
        <w:numPr>
          <w:ilvl w:val="1"/>
          <w:numId w:val="17"/>
        </w:numPr>
        <w:rPr>
          <w:rFonts w:eastAsia="Yu Mincho"/>
          <w:sz w:val="21"/>
          <w:szCs w:val="21"/>
          <w:lang w:eastAsia="ja-JP" w:bidi="ar"/>
        </w:rPr>
      </w:pPr>
      <w:r w:rsidRPr="007C592D">
        <w:rPr>
          <w:rFonts w:eastAsia="Yu Mincho" w:hint="eastAsia"/>
          <w:sz w:val="21"/>
          <w:szCs w:val="21"/>
          <w:lang w:eastAsia="ja-JP" w:bidi="ar"/>
        </w:rPr>
        <w:t xml:space="preserve">Alt2: </w:t>
      </w:r>
      <w:r w:rsidRPr="007C592D">
        <w:rPr>
          <w:sz w:val="21"/>
          <w:szCs w:val="21"/>
          <w:lang w:eastAsia="zh-CN" w:bidi="ar"/>
        </w:rPr>
        <w:t>RRC configure</w:t>
      </w:r>
      <w:r w:rsidRPr="007C592D">
        <w:rPr>
          <w:rFonts w:eastAsia="Yu Mincho" w:hint="eastAsia"/>
          <w:sz w:val="21"/>
          <w:szCs w:val="21"/>
          <w:lang w:eastAsia="ja-JP" w:bidi="ar"/>
        </w:rPr>
        <w:t>s</w:t>
      </w:r>
      <w:r w:rsidRPr="007C592D">
        <w:rPr>
          <w:sz w:val="21"/>
          <w:szCs w:val="21"/>
          <w:lang w:eastAsia="zh-CN" w:bidi="ar"/>
        </w:rPr>
        <w:t xml:space="preserve"> K TCI states </w:t>
      </w:r>
      <w:r w:rsidRPr="007C592D">
        <w:rPr>
          <w:rFonts w:eastAsia="Yu Mincho" w:hint="eastAsia"/>
          <w:sz w:val="21"/>
          <w:szCs w:val="21"/>
          <w:lang w:eastAsia="ja-JP" w:bidi="ar"/>
        </w:rPr>
        <w:t>for LP-</w:t>
      </w:r>
      <w:proofErr w:type="gramStart"/>
      <w:r w:rsidRPr="007C592D">
        <w:rPr>
          <w:rFonts w:eastAsia="Yu Mincho" w:hint="eastAsia"/>
          <w:sz w:val="21"/>
          <w:szCs w:val="21"/>
          <w:lang w:eastAsia="ja-JP" w:bidi="ar"/>
        </w:rPr>
        <w:t>WUS</w:t>
      </w:r>
      <w:proofErr w:type="gramEnd"/>
      <w:r w:rsidRPr="007C592D">
        <w:rPr>
          <w:rFonts w:eastAsia="Yu Mincho" w:hint="eastAsia"/>
          <w:sz w:val="21"/>
          <w:szCs w:val="21"/>
          <w:lang w:eastAsia="ja-JP" w:bidi="ar"/>
        </w:rPr>
        <w:t xml:space="preserve"> </w:t>
      </w:r>
      <w:r w:rsidRPr="007C592D">
        <w:rPr>
          <w:sz w:val="21"/>
          <w:szCs w:val="21"/>
          <w:lang w:eastAsia="zh-CN" w:bidi="ar"/>
        </w:rPr>
        <w:t xml:space="preserve">and </w:t>
      </w:r>
      <w:r w:rsidRPr="007C592D">
        <w:rPr>
          <w:rFonts w:eastAsia="Yu Mincho" w:hint="eastAsia"/>
          <w:sz w:val="21"/>
          <w:szCs w:val="21"/>
          <w:lang w:eastAsia="ja-JP" w:bidi="ar"/>
        </w:rPr>
        <w:t xml:space="preserve">new </w:t>
      </w:r>
      <w:r w:rsidRPr="007C592D">
        <w:rPr>
          <w:sz w:val="21"/>
          <w:szCs w:val="21"/>
          <w:lang w:eastAsia="zh-CN" w:bidi="ar"/>
        </w:rPr>
        <w:t xml:space="preserve">MAC-CE </w:t>
      </w:r>
      <w:r w:rsidRPr="007C592D">
        <w:rPr>
          <w:rFonts w:eastAsia="Yu Mincho" w:hint="eastAsia"/>
          <w:sz w:val="21"/>
          <w:szCs w:val="21"/>
          <w:lang w:eastAsia="ja-JP" w:bidi="ar"/>
        </w:rPr>
        <w:t xml:space="preserve">for TCI activation </w:t>
      </w:r>
      <w:r w:rsidRPr="007C592D">
        <w:rPr>
          <w:sz w:val="21"/>
          <w:szCs w:val="21"/>
          <w:lang w:eastAsia="zh-CN" w:bidi="ar"/>
        </w:rPr>
        <w:t xml:space="preserve">activates one </w:t>
      </w:r>
      <w:r w:rsidRPr="007C592D">
        <w:rPr>
          <w:rFonts w:eastAsia="Yu Mincho" w:hint="eastAsia"/>
          <w:sz w:val="21"/>
          <w:szCs w:val="21"/>
          <w:lang w:eastAsia="ja-JP" w:bidi="ar"/>
        </w:rPr>
        <w:t>of them</w:t>
      </w:r>
    </w:p>
    <w:p w14:paraId="6A132419" w14:textId="77777777" w:rsidR="00160405" w:rsidRPr="00160405" w:rsidRDefault="00160405" w:rsidP="00273B00">
      <w:pPr>
        <w:rPr>
          <w:lang w:eastAsia="zh-CN" w:bidi="ar"/>
        </w:rPr>
      </w:pPr>
    </w:p>
    <w:p w14:paraId="2F28D6F9" w14:textId="77777777" w:rsidR="00160405" w:rsidRDefault="00160405" w:rsidP="00273B00">
      <w:pPr>
        <w:rPr>
          <w:lang w:val="en-US" w:eastAsia="zh-CN" w:bidi="ar"/>
        </w:rPr>
      </w:pPr>
    </w:p>
    <w:p w14:paraId="43852E60" w14:textId="77777777" w:rsidR="00757474" w:rsidRDefault="00757474" w:rsidP="00273B00">
      <w:pPr>
        <w:rPr>
          <w:lang w:val="en-US" w:eastAsia="zh-CN" w:bidi="ar"/>
        </w:rPr>
      </w:pPr>
    </w:p>
    <w:p w14:paraId="1A78D20E" w14:textId="77777777" w:rsidR="00757474" w:rsidRDefault="00757474" w:rsidP="00757474">
      <w:pPr>
        <w:rPr>
          <w:lang w:val="en-US" w:eastAsia="zh-CN" w:bidi="ar"/>
        </w:rPr>
      </w:pPr>
    </w:p>
    <w:p w14:paraId="281F23AD" w14:textId="77777777" w:rsidR="00757474" w:rsidRPr="00160405" w:rsidRDefault="00757474" w:rsidP="00757474">
      <w:pPr>
        <w:rPr>
          <w:b/>
          <w:bCs/>
          <w:lang w:val="en-US" w:eastAsia="zh-CN" w:bidi="ar"/>
        </w:rPr>
      </w:pPr>
      <w:r w:rsidRPr="00160405">
        <w:rPr>
          <w:rFonts w:hint="eastAsia"/>
          <w:b/>
          <w:bCs/>
          <w:highlight w:val="yellow"/>
          <w:lang w:val="en-US" w:eastAsia="zh-CN" w:bidi="ar"/>
        </w:rPr>
        <w:t>[RRC][MAC]Proposal</w:t>
      </w:r>
      <w:r w:rsidRPr="00160405">
        <w:rPr>
          <w:b/>
          <w:bCs/>
          <w:highlight w:val="yellow"/>
          <w:lang w:val="en-US" w:eastAsia="zh-CN" w:bidi="ar"/>
        </w:rPr>
        <w:t xml:space="preserve"> 3.</w:t>
      </w:r>
      <w:r w:rsidRPr="00160405">
        <w:rPr>
          <w:rFonts w:hint="eastAsia"/>
          <w:b/>
          <w:bCs/>
          <w:highlight w:val="yellow"/>
          <w:lang w:val="en-US" w:eastAsia="zh-CN" w:bidi="ar"/>
        </w:rPr>
        <w:t>4</w:t>
      </w:r>
      <w:r w:rsidRPr="00160405">
        <w:rPr>
          <w:b/>
          <w:bCs/>
          <w:highlight w:val="yellow"/>
          <w:lang w:val="en-US" w:eastAsia="zh-CN" w:bidi="ar"/>
        </w:rPr>
        <w:t>-</w:t>
      </w:r>
      <w:r w:rsidRPr="00160405">
        <w:rPr>
          <w:rFonts w:hint="eastAsia"/>
          <w:b/>
          <w:bCs/>
          <w:highlight w:val="yellow"/>
          <w:lang w:val="en-US" w:eastAsia="zh-CN" w:bidi="ar"/>
        </w:rPr>
        <w:t>2</w:t>
      </w:r>
      <w:r w:rsidRPr="00160405">
        <w:rPr>
          <w:b/>
          <w:bCs/>
          <w:highlight w:val="yellow"/>
          <w:lang w:val="en-US" w:eastAsia="zh-CN" w:bidi="ar"/>
        </w:rPr>
        <w:t>:</w:t>
      </w:r>
    </w:p>
    <w:p w14:paraId="4DA86D5A" w14:textId="1D0E23C2" w:rsidR="00757474" w:rsidRPr="007C592D" w:rsidRDefault="00757474" w:rsidP="00757474">
      <w:pPr>
        <w:rPr>
          <w:rFonts w:eastAsia="Yu Mincho"/>
          <w:sz w:val="21"/>
          <w:szCs w:val="21"/>
          <w:lang w:eastAsia="ja-JP" w:bidi="ar"/>
        </w:rPr>
      </w:pPr>
      <w:r>
        <w:rPr>
          <w:sz w:val="21"/>
          <w:szCs w:val="21"/>
          <w:lang w:eastAsia="zh-CN" w:bidi="ar"/>
        </w:rPr>
        <w:t>For a UE that supports Rel-17 unified TCI framework and LP-WUS, f</w:t>
      </w:r>
      <w:r w:rsidRPr="007C592D">
        <w:rPr>
          <w:sz w:val="21"/>
          <w:szCs w:val="21"/>
          <w:lang w:eastAsia="zh-CN" w:bidi="ar"/>
        </w:rPr>
        <w:t xml:space="preserve">or </w:t>
      </w:r>
      <w:r w:rsidRPr="007C592D">
        <w:rPr>
          <w:rFonts w:eastAsia="Yu Mincho" w:hint="eastAsia"/>
          <w:sz w:val="21"/>
          <w:szCs w:val="21"/>
          <w:lang w:eastAsia="ja-JP" w:bidi="ar"/>
        </w:rPr>
        <w:t xml:space="preserve">the TCI state of </w:t>
      </w:r>
      <w:r w:rsidRPr="007C592D">
        <w:rPr>
          <w:sz w:val="21"/>
          <w:szCs w:val="21"/>
          <w:lang w:eastAsia="zh-CN" w:bidi="ar"/>
        </w:rPr>
        <w:t>LP-WUS</w:t>
      </w:r>
      <w:r w:rsidRPr="007C592D">
        <w:rPr>
          <w:rFonts w:eastAsia="Yu Mincho" w:hint="eastAsia"/>
          <w:sz w:val="21"/>
          <w:szCs w:val="21"/>
          <w:lang w:eastAsia="ja-JP" w:bidi="ar"/>
        </w:rPr>
        <w:t xml:space="preserve"> </w:t>
      </w:r>
      <w:r w:rsidRPr="007C592D">
        <w:rPr>
          <w:sz w:val="21"/>
          <w:szCs w:val="21"/>
          <w:lang w:eastAsia="zh-CN" w:bidi="ar"/>
        </w:rPr>
        <w:t>in RRC CONNECTED mode</w:t>
      </w:r>
      <w:r w:rsidRPr="007C592D">
        <w:rPr>
          <w:rFonts w:eastAsia="Yu Mincho" w:hint="eastAsia"/>
          <w:sz w:val="21"/>
          <w:szCs w:val="21"/>
          <w:lang w:eastAsia="ja-JP" w:bidi="ar"/>
        </w:rPr>
        <w:t>,</w:t>
      </w:r>
    </w:p>
    <w:p w14:paraId="5177F6CD" w14:textId="77777777" w:rsidR="00757474" w:rsidRPr="00757474" w:rsidRDefault="00757474" w:rsidP="00757474">
      <w:pPr>
        <w:numPr>
          <w:ilvl w:val="0"/>
          <w:numId w:val="17"/>
        </w:numPr>
        <w:rPr>
          <w:sz w:val="21"/>
          <w:szCs w:val="21"/>
          <w:highlight w:val="yellow"/>
          <w:lang w:eastAsia="zh-CN" w:bidi="ar"/>
        </w:rPr>
      </w:pPr>
      <w:r w:rsidRPr="00757474">
        <w:rPr>
          <w:rFonts w:eastAsia="Yu Mincho" w:hint="eastAsia"/>
          <w:sz w:val="21"/>
          <w:szCs w:val="21"/>
          <w:highlight w:val="yellow"/>
          <w:lang w:eastAsia="ja-JP" w:bidi="ar"/>
        </w:rPr>
        <w:t xml:space="preserve">When </w:t>
      </w:r>
      <w:r w:rsidRPr="00757474">
        <w:rPr>
          <w:sz w:val="21"/>
          <w:szCs w:val="21"/>
          <w:highlight w:val="yellow"/>
          <w:lang w:eastAsia="zh-CN" w:bidi="ar"/>
        </w:rPr>
        <w:t>Rel-17 unified TCI framework</w:t>
      </w:r>
      <w:r w:rsidRPr="00757474">
        <w:rPr>
          <w:rFonts w:eastAsia="Yu Mincho" w:hint="eastAsia"/>
          <w:sz w:val="21"/>
          <w:szCs w:val="21"/>
          <w:highlight w:val="yellow"/>
          <w:lang w:eastAsia="ja-JP" w:bidi="ar"/>
        </w:rPr>
        <w:t xml:space="preserve"> is configured,</w:t>
      </w:r>
      <w:r w:rsidRPr="00757474">
        <w:rPr>
          <w:sz w:val="21"/>
          <w:szCs w:val="21"/>
          <w:highlight w:val="yellow"/>
          <w:lang w:eastAsia="zh-CN" w:bidi="ar"/>
        </w:rPr>
        <w:t xml:space="preserve"> LP-WUS follows the activated/indicated TCI-state by MAC-CE/DCI, same as other DL channels/signals (no change to DCI format)</w:t>
      </w:r>
    </w:p>
    <w:p w14:paraId="0243FFE7" w14:textId="427E8472" w:rsidR="00757474" w:rsidRPr="007C592D" w:rsidRDefault="00757474" w:rsidP="00757474">
      <w:pPr>
        <w:numPr>
          <w:ilvl w:val="0"/>
          <w:numId w:val="17"/>
        </w:numPr>
        <w:rPr>
          <w:rFonts w:eastAsia="Yu Mincho"/>
          <w:sz w:val="21"/>
          <w:szCs w:val="21"/>
          <w:lang w:eastAsia="ja-JP" w:bidi="ar"/>
        </w:rPr>
      </w:pPr>
      <w:r w:rsidRPr="007C592D">
        <w:rPr>
          <w:sz w:val="21"/>
          <w:szCs w:val="21"/>
          <w:lang w:eastAsia="zh-CN" w:bidi="ar"/>
        </w:rPr>
        <w:t>When Rel-17 unified TCI framework is not configured,</w:t>
      </w:r>
    </w:p>
    <w:p w14:paraId="05BCE3D7" w14:textId="77777777" w:rsidR="00757474" w:rsidRPr="007C592D" w:rsidRDefault="00757474" w:rsidP="00757474">
      <w:pPr>
        <w:numPr>
          <w:ilvl w:val="1"/>
          <w:numId w:val="17"/>
        </w:numPr>
        <w:rPr>
          <w:rFonts w:eastAsia="Yu Mincho"/>
          <w:sz w:val="21"/>
          <w:szCs w:val="21"/>
          <w:lang w:eastAsia="ja-JP" w:bidi="ar"/>
        </w:rPr>
      </w:pPr>
      <w:r w:rsidRPr="007C592D">
        <w:rPr>
          <w:rFonts w:eastAsia="Yu Mincho" w:hint="eastAsia"/>
          <w:sz w:val="21"/>
          <w:szCs w:val="21"/>
          <w:lang w:eastAsia="ja-JP" w:bidi="ar"/>
        </w:rPr>
        <w:t xml:space="preserve">Alt1: </w:t>
      </w:r>
      <w:r w:rsidRPr="007C592D">
        <w:rPr>
          <w:sz w:val="21"/>
          <w:szCs w:val="21"/>
          <w:lang w:eastAsia="zh-CN" w:bidi="ar"/>
        </w:rPr>
        <w:t>RRC provides the CORESET ID that UE shall derive the active TCI state for LP-WUS</w:t>
      </w:r>
    </w:p>
    <w:p w14:paraId="3A7D54F2" w14:textId="77777777" w:rsidR="00757474" w:rsidRPr="000E70E9" w:rsidRDefault="00757474" w:rsidP="00757474">
      <w:pPr>
        <w:numPr>
          <w:ilvl w:val="2"/>
          <w:numId w:val="17"/>
        </w:numPr>
        <w:rPr>
          <w:rFonts w:eastAsia="Yu Mincho"/>
          <w:sz w:val="21"/>
          <w:szCs w:val="21"/>
          <w:lang w:eastAsia="ja-JP" w:bidi="ar"/>
        </w:rPr>
      </w:pPr>
      <w:r w:rsidRPr="000E70E9">
        <w:rPr>
          <w:rFonts w:eastAsia="Yu Mincho"/>
          <w:sz w:val="21"/>
          <w:szCs w:val="21"/>
          <w:lang w:eastAsia="ja-JP" w:bidi="ar"/>
        </w:rPr>
        <w:t xml:space="preserve">FFS: </w:t>
      </w:r>
      <w:r w:rsidRPr="000E70E9">
        <w:rPr>
          <w:rFonts w:eastAsia="Yu Mincho" w:hint="eastAsia"/>
          <w:sz w:val="21"/>
          <w:szCs w:val="21"/>
          <w:lang w:eastAsia="ja-JP" w:bidi="ar"/>
        </w:rPr>
        <w:t>Additi</w:t>
      </w:r>
      <w:r w:rsidRPr="000E70E9">
        <w:rPr>
          <w:rFonts w:eastAsia="Yu Mincho"/>
          <w:sz w:val="21"/>
          <w:szCs w:val="21"/>
          <w:lang w:eastAsia="ja-JP" w:bidi="ar"/>
        </w:rPr>
        <w:t>o</w:t>
      </w:r>
      <w:r w:rsidRPr="000E70E9">
        <w:rPr>
          <w:rFonts w:eastAsia="Yu Mincho" w:hint="eastAsia"/>
          <w:sz w:val="21"/>
          <w:szCs w:val="21"/>
          <w:lang w:eastAsia="ja-JP" w:bidi="ar"/>
        </w:rPr>
        <w:t>nally</w:t>
      </w:r>
      <w:r w:rsidRPr="000E70E9">
        <w:rPr>
          <w:rFonts w:eastAsia="Yu Mincho"/>
          <w:sz w:val="21"/>
          <w:szCs w:val="21"/>
          <w:lang w:eastAsia="ja-JP" w:bidi="ar"/>
        </w:rPr>
        <w:t>,</w:t>
      </w:r>
      <w:r w:rsidRPr="000E70E9">
        <w:rPr>
          <w:sz w:val="21"/>
          <w:szCs w:val="21"/>
          <w:lang w:eastAsia="zh-CN" w:bidi="ar"/>
        </w:rPr>
        <w:t xml:space="preserve"> RRC </w:t>
      </w:r>
      <w:r w:rsidRPr="000E70E9">
        <w:rPr>
          <w:rFonts w:eastAsia="Yu Mincho" w:hint="eastAsia"/>
          <w:sz w:val="21"/>
          <w:szCs w:val="21"/>
          <w:lang w:eastAsia="ja-JP" w:bidi="ar"/>
        </w:rPr>
        <w:t xml:space="preserve">may </w:t>
      </w:r>
      <w:r w:rsidRPr="000E70E9">
        <w:rPr>
          <w:sz w:val="21"/>
          <w:szCs w:val="21"/>
          <w:lang w:eastAsia="zh-CN" w:bidi="ar"/>
        </w:rPr>
        <w:t xml:space="preserve">configure </w:t>
      </w:r>
      <w:r w:rsidRPr="000E70E9">
        <w:rPr>
          <w:rFonts w:eastAsia="Yu Mincho" w:hint="eastAsia"/>
          <w:sz w:val="21"/>
          <w:szCs w:val="21"/>
          <w:lang w:eastAsia="ja-JP" w:bidi="ar"/>
        </w:rPr>
        <w:t xml:space="preserve">separately </w:t>
      </w:r>
      <w:r w:rsidRPr="000E70E9">
        <w:rPr>
          <w:sz w:val="21"/>
          <w:szCs w:val="21"/>
          <w:lang w:eastAsia="zh-CN" w:bidi="ar"/>
        </w:rPr>
        <w:t xml:space="preserve">K TCI states </w:t>
      </w:r>
      <w:r w:rsidRPr="000E70E9">
        <w:rPr>
          <w:rFonts w:eastAsia="Yu Mincho" w:hint="eastAsia"/>
          <w:sz w:val="21"/>
          <w:szCs w:val="21"/>
          <w:lang w:eastAsia="ja-JP" w:bidi="ar"/>
        </w:rPr>
        <w:t xml:space="preserve">for LP-WUS and the existing </w:t>
      </w:r>
      <w:r w:rsidRPr="000E70E9">
        <w:rPr>
          <w:sz w:val="21"/>
          <w:szCs w:val="21"/>
          <w:lang w:eastAsia="zh-CN" w:bidi="ar"/>
        </w:rPr>
        <w:t xml:space="preserve">MAC-CE </w:t>
      </w:r>
      <w:r w:rsidRPr="000E70E9">
        <w:rPr>
          <w:rFonts w:eastAsia="Yu Mincho" w:hint="eastAsia"/>
          <w:sz w:val="21"/>
          <w:szCs w:val="21"/>
          <w:lang w:eastAsia="ja-JP" w:bidi="ar"/>
        </w:rPr>
        <w:t xml:space="preserve">for PDCCH/CORESET TCI activation also </w:t>
      </w:r>
      <w:r w:rsidRPr="000E70E9">
        <w:rPr>
          <w:sz w:val="21"/>
          <w:szCs w:val="21"/>
          <w:lang w:eastAsia="zh-CN" w:bidi="ar"/>
        </w:rPr>
        <w:t xml:space="preserve">activates one of </w:t>
      </w:r>
      <w:r w:rsidRPr="000E70E9">
        <w:rPr>
          <w:rFonts w:eastAsia="Yu Mincho" w:hint="eastAsia"/>
          <w:sz w:val="21"/>
          <w:szCs w:val="21"/>
          <w:lang w:eastAsia="ja-JP" w:bidi="ar"/>
        </w:rPr>
        <w:t>the LP-WUS configured TCI states</w:t>
      </w:r>
    </w:p>
    <w:p w14:paraId="7530AE54" w14:textId="77777777" w:rsidR="00757474" w:rsidRPr="007C592D" w:rsidRDefault="00757474" w:rsidP="00757474">
      <w:pPr>
        <w:numPr>
          <w:ilvl w:val="1"/>
          <w:numId w:val="17"/>
        </w:numPr>
        <w:rPr>
          <w:rFonts w:eastAsia="Yu Mincho"/>
          <w:sz w:val="21"/>
          <w:szCs w:val="21"/>
          <w:lang w:eastAsia="ja-JP" w:bidi="ar"/>
        </w:rPr>
      </w:pPr>
      <w:r w:rsidRPr="007C592D">
        <w:rPr>
          <w:rFonts w:eastAsia="Yu Mincho" w:hint="eastAsia"/>
          <w:sz w:val="21"/>
          <w:szCs w:val="21"/>
          <w:lang w:eastAsia="ja-JP" w:bidi="ar"/>
        </w:rPr>
        <w:t xml:space="preserve">Alt2: </w:t>
      </w:r>
      <w:r w:rsidRPr="007C592D">
        <w:rPr>
          <w:sz w:val="21"/>
          <w:szCs w:val="21"/>
          <w:lang w:eastAsia="zh-CN" w:bidi="ar"/>
        </w:rPr>
        <w:t>RRC configure</w:t>
      </w:r>
      <w:r w:rsidRPr="007C592D">
        <w:rPr>
          <w:rFonts w:eastAsia="Yu Mincho" w:hint="eastAsia"/>
          <w:sz w:val="21"/>
          <w:szCs w:val="21"/>
          <w:lang w:eastAsia="ja-JP" w:bidi="ar"/>
        </w:rPr>
        <w:t>s</w:t>
      </w:r>
      <w:r w:rsidRPr="007C592D">
        <w:rPr>
          <w:sz w:val="21"/>
          <w:szCs w:val="21"/>
          <w:lang w:eastAsia="zh-CN" w:bidi="ar"/>
        </w:rPr>
        <w:t xml:space="preserve"> K TCI states </w:t>
      </w:r>
      <w:r w:rsidRPr="007C592D">
        <w:rPr>
          <w:rFonts w:eastAsia="Yu Mincho" w:hint="eastAsia"/>
          <w:sz w:val="21"/>
          <w:szCs w:val="21"/>
          <w:lang w:eastAsia="ja-JP" w:bidi="ar"/>
        </w:rPr>
        <w:t>for LP-</w:t>
      </w:r>
      <w:proofErr w:type="gramStart"/>
      <w:r w:rsidRPr="007C592D">
        <w:rPr>
          <w:rFonts w:eastAsia="Yu Mincho" w:hint="eastAsia"/>
          <w:sz w:val="21"/>
          <w:szCs w:val="21"/>
          <w:lang w:eastAsia="ja-JP" w:bidi="ar"/>
        </w:rPr>
        <w:t>WUS</w:t>
      </w:r>
      <w:proofErr w:type="gramEnd"/>
      <w:r w:rsidRPr="007C592D">
        <w:rPr>
          <w:rFonts w:eastAsia="Yu Mincho" w:hint="eastAsia"/>
          <w:sz w:val="21"/>
          <w:szCs w:val="21"/>
          <w:lang w:eastAsia="ja-JP" w:bidi="ar"/>
        </w:rPr>
        <w:t xml:space="preserve"> </w:t>
      </w:r>
      <w:r w:rsidRPr="007C592D">
        <w:rPr>
          <w:sz w:val="21"/>
          <w:szCs w:val="21"/>
          <w:lang w:eastAsia="zh-CN" w:bidi="ar"/>
        </w:rPr>
        <w:t xml:space="preserve">and </w:t>
      </w:r>
      <w:r w:rsidRPr="007C592D">
        <w:rPr>
          <w:rFonts w:eastAsia="Yu Mincho" w:hint="eastAsia"/>
          <w:sz w:val="21"/>
          <w:szCs w:val="21"/>
          <w:lang w:eastAsia="ja-JP" w:bidi="ar"/>
        </w:rPr>
        <w:t xml:space="preserve">new </w:t>
      </w:r>
      <w:r w:rsidRPr="007C592D">
        <w:rPr>
          <w:sz w:val="21"/>
          <w:szCs w:val="21"/>
          <w:lang w:eastAsia="zh-CN" w:bidi="ar"/>
        </w:rPr>
        <w:t xml:space="preserve">MAC-CE </w:t>
      </w:r>
      <w:r w:rsidRPr="007C592D">
        <w:rPr>
          <w:rFonts w:eastAsia="Yu Mincho" w:hint="eastAsia"/>
          <w:sz w:val="21"/>
          <w:szCs w:val="21"/>
          <w:lang w:eastAsia="ja-JP" w:bidi="ar"/>
        </w:rPr>
        <w:t xml:space="preserve">for TCI activation </w:t>
      </w:r>
      <w:r w:rsidRPr="007C592D">
        <w:rPr>
          <w:sz w:val="21"/>
          <w:szCs w:val="21"/>
          <w:lang w:eastAsia="zh-CN" w:bidi="ar"/>
        </w:rPr>
        <w:t xml:space="preserve">activates one </w:t>
      </w:r>
      <w:r w:rsidRPr="007C592D">
        <w:rPr>
          <w:rFonts w:eastAsia="Yu Mincho" w:hint="eastAsia"/>
          <w:sz w:val="21"/>
          <w:szCs w:val="21"/>
          <w:lang w:eastAsia="ja-JP" w:bidi="ar"/>
        </w:rPr>
        <w:t>of them</w:t>
      </w:r>
    </w:p>
    <w:p w14:paraId="679CC90B" w14:textId="77777777" w:rsidR="00757474" w:rsidRDefault="00757474" w:rsidP="00757474">
      <w:pPr>
        <w:rPr>
          <w:lang w:eastAsia="zh-CN" w:bidi="ar"/>
        </w:rPr>
      </w:pPr>
    </w:p>
    <w:p w14:paraId="3DDD75CF" w14:textId="77777777" w:rsidR="0062074C" w:rsidRDefault="0062074C" w:rsidP="00757474">
      <w:pPr>
        <w:rPr>
          <w:lang w:eastAsia="zh-CN" w:bidi="ar"/>
        </w:rPr>
      </w:pPr>
    </w:p>
    <w:p w14:paraId="56D679C8" w14:textId="77777777" w:rsidR="0062074C" w:rsidRPr="00160405" w:rsidRDefault="0062074C" w:rsidP="00757474">
      <w:pPr>
        <w:rPr>
          <w:lang w:eastAsia="zh-CN" w:bidi="ar"/>
        </w:rPr>
      </w:pPr>
    </w:p>
    <w:p w14:paraId="2793271F" w14:textId="64BA233C" w:rsidR="00757474" w:rsidRPr="00757474" w:rsidRDefault="00757474" w:rsidP="00273B00">
      <w:pPr>
        <w:rPr>
          <w:b/>
          <w:bCs/>
          <w:lang w:eastAsia="zh-CN" w:bidi="ar"/>
        </w:rPr>
      </w:pPr>
      <w:r w:rsidRPr="0062074C">
        <w:rPr>
          <w:b/>
          <w:bCs/>
          <w:highlight w:val="green"/>
          <w:lang w:eastAsia="zh-CN" w:bidi="ar"/>
        </w:rPr>
        <w:t>Possible Agreement</w:t>
      </w:r>
    </w:p>
    <w:p w14:paraId="5E928B85" w14:textId="38520FA5" w:rsidR="00757474" w:rsidRPr="0062074C" w:rsidRDefault="00757474" w:rsidP="00757474">
      <w:pPr>
        <w:rPr>
          <w:rFonts w:eastAsia="Yu Mincho"/>
          <w:sz w:val="21"/>
          <w:szCs w:val="21"/>
          <w:lang w:eastAsia="ja-JP" w:bidi="ar"/>
        </w:rPr>
      </w:pPr>
      <w:r w:rsidRPr="0062074C">
        <w:rPr>
          <w:sz w:val="21"/>
          <w:szCs w:val="21"/>
          <w:lang w:eastAsia="zh-CN" w:bidi="ar"/>
        </w:rPr>
        <w:t xml:space="preserve">The case where </w:t>
      </w:r>
      <w:r w:rsidRPr="0062074C">
        <w:rPr>
          <w:sz w:val="21"/>
          <w:szCs w:val="21"/>
          <w:lang w:eastAsia="zh-CN" w:bidi="ar"/>
        </w:rPr>
        <w:t xml:space="preserve">a UE </w:t>
      </w:r>
      <w:r w:rsidRPr="0062074C">
        <w:rPr>
          <w:sz w:val="21"/>
          <w:szCs w:val="21"/>
          <w:lang w:eastAsia="zh-CN" w:bidi="ar"/>
        </w:rPr>
        <w:t xml:space="preserve">does NOT </w:t>
      </w:r>
      <w:proofErr w:type="gramStart"/>
      <w:r w:rsidRPr="0062074C">
        <w:rPr>
          <w:sz w:val="21"/>
          <w:szCs w:val="21"/>
          <w:lang w:eastAsia="zh-CN" w:bidi="ar"/>
        </w:rPr>
        <w:t>supports</w:t>
      </w:r>
      <w:proofErr w:type="gramEnd"/>
      <w:r w:rsidRPr="0062074C">
        <w:rPr>
          <w:sz w:val="21"/>
          <w:szCs w:val="21"/>
          <w:lang w:eastAsia="zh-CN" w:bidi="ar"/>
        </w:rPr>
        <w:t xml:space="preserve"> Rel-17 unified TCI framework </w:t>
      </w:r>
      <w:r w:rsidRPr="0062074C">
        <w:rPr>
          <w:sz w:val="21"/>
          <w:szCs w:val="21"/>
          <w:lang w:eastAsia="zh-CN" w:bidi="ar"/>
        </w:rPr>
        <w:t>but supports</w:t>
      </w:r>
      <w:r w:rsidRPr="0062074C">
        <w:rPr>
          <w:sz w:val="21"/>
          <w:szCs w:val="21"/>
          <w:lang w:eastAsia="zh-CN" w:bidi="ar"/>
        </w:rPr>
        <w:t xml:space="preserve"> LP-WUS</w:t>
      </w:r>
      <w:r w:rsidRPr="0062074C">
        <w:rPr>
          <w:sz w:val="21"/>
          <w:szCs w:val="21"/>
          <w:lang w:eastAsia="zh-CN" w:bidi="ar"/>
        </w:rPr>
        <w:t xml:space="preserve"> is supported in Rel-19. F</w:t>
      </w:r>
      <w:r w:rsidRPr="0062074C">
        <w:rPr>
          <w:sz w:val="21"/>
          <w:szCs w:val="21"/>
          <w:lang w:eastAsia="zh-CN" w:bidi="ar"/>
        </w:rPr>
        <w:t xml:space="preserve">or </w:t>
      </w:r>
      <w:r w:rsidRPr="0062074C">
        <w:rPr>
          <w:rFonts w:eastAsia="Yu Mincho" w:hint="eastAsia"/>
          <w:sz w:val="21"/>
          <w:szCs w:val="21"/>
          <w:lang w:eastAsia="ja-JP" w:bidi="ar"/>
        </w:rPr>
        <w:t xml:space="preserve">the TCI state of </w:t>
      </w:r>
      <w:r w:rsidRPr="0062074C">
        <w:rPr>
          <w:sz w:val="21"/>
          <w:szCs w:val="21"/>
          <w:lang w:eastAsia="zh-CN" w:bidi="ar"/>
        </w:rPr>
        <w:t>LP-WUS</w:t>
      </w:r>
      <w:r w:rsidRPr="0062074C">
        <w:rPr>
          <w:rFonts w:eastAsia="Yu Mincho" w:hint="eastAsia"/>
          <w:sz w:val="21"/>
          <w:szCs w:val="21"/>
          <w:lang w:eastAsia="ja-JP" w:bidi="ar"/>
        </w:rPr>
        <w:t xml:space="preserve"> </w:t>
      </w:r>
      <w:r w:rsidRPr="0062074C">
        <w:rPr>
          <w:sz w:val="21"/>
          <w:szCs w:val="21"/>
          <w:lang w:eastAsia="zh-CN" w:bidi="ar"/>
        </w:rPr>
        <w:t>in RRC CONNECTED mode</w:t>
      </w:r>
      <w:r w:rsidRPr="0062074C">
        <w:rPr>
          <w:rFonts w:eastAsia="Yu Mincho" w:hint="eastAsia"/>
          <w:sz w:val="21"/>
          <w:szCs w:val="21"/>
          <w:lang w:eastAsia="ja-JP" w:bidi="ar"/>
        </w:rPr>
        <w:t>,</w:t>
      </w:r>
      <w:r w:rsidRPr="0062074C">
        <w:rPr>
          <w:rFonts w:eastAsia="Yu Mincho"/>
          <w:sz w:val="21"/>
          <w:szCs w:val="21"/>
          <w:lang w:eastAsia="ja-JP" w:bidi="ar"/>
        </w:rPr>
        <w:t xml:space="preserve"> select one of the following in RAN1#121 for this case:</w:t>
      </w:r>
    </w:p>
    <w:p w14:paraId="689FD348" w14:textId="77777777" w:rsidR="00757474" w:rsidRPr="0062074C" w:rsidRDefault="00757474" w:rsidP="00757474">
      <w:pPr>
        <w:numPr>
          <w:ilvl w:val="0"/>
          <w:numId w:val="17"/>
        </w:numPr>
        <w:rPr>
          <w:rFonts w:eastAsia="Yu Mincho"/>
          <w:sz w:val="21"/>
          <w:szCs w:val="21"/>
          <w:lang w:eastAsia="ja-JP" w:bidi="ar"/>
        </w:rPr>
      </w:pPr>
      <w:r w:rsidRPr="0062074C">
        <w:rPr>
          <w:rFonts w:eastAsia="Yu Mincho" w:hint="eastAsia"/>
          <w:sz w:val="21"/>
          <w:szCs w:val="21"/>
          <w:lang w:eastAsia="ja-JP" w:bidi="ar"/>
        </w:rPr>
        <w:t xml:space="preserve">Alt1: </w:t>
      </w:r>
      <w:r w:rsidRPr="0062074C">
        <w:rPr>
          <w:sz w:val="21"/>
          <w:szCs w:val="21"/>
          <w:lang w:eastAsia="zh-CN" w:bidi="ar"/>
        </w:rPr>
        <w:t>RRC provides the CORESET ID that UE shall derive the active TCI state for LP-WUS</w:t>
      </w:r>
    </w:p>
    <w:p w14:paraId="64F6F3E3" w14:textId="46C71DFD" w:rsidR="00757474" w:rsidRPr="0062074C" w:rsidRDefault="00757474" w:rsidP="00757474">
      <w:pPr>
        <w:numPr>
          <w:ilvl w:val="0"/>
          <w:numId w:val="17"/>
        </w:numPr>
        <w:rPr>
          <w:rFonts w:eastAsia="Yu Mincho"/>
          <w:sz w:val="21"/>
          <w:szCs w:val="21"/>
          <w:lang w:eastAsia="ja-JP" w:bidi="ar"/>
        </w:rPr>
      </w:pPr>
      <w:r w:rsidRPr="0062074C">
        <w:rPr>
          <w:rFonts w:eastAsia="Yu Mincho" w:hint="eastAsia"/>
          <w:sz w:val="21"/>
          <w:szCs w:val="21"/>
          <w:lang w:eastAsia="ja-JP" w:bidi="ar"/>
        </w:rPr>
        <w:t xml:space="preserve">Alt2: </w:t>
      </w:r>
      <w:r w:rsidRPr="0062074C">
        <w:rPr>
          <w:sz w:val="21"/>
          <w:szCs w:val="21"/>
          <w:lang w:eastAsia="zh-CN" w:bidi="ar"/>
        </w:rPr>
        <w:t>RRC configure</w:t>
      </w:r>
      <w:r w:rsidRPr="0062074C">
        <w:rPr>
          <w:rFonts w:eastAsia="Yu Mincho" w:hint="eastAsia"/>
          <w:sz w:val="21"/>
          <w:szCs w:val="21"/>
          <w:lang w:eastAsia="ja-JP" w:bidi="ar"/>
        </w:rPr>
        <w:t>s</w:t>
      </w:r>
      <w:r w:rsidRPr="0062074C">
        <w:rPr>
          <w:sz w:val="21"/>
          <w:szCs w:val="21"/>
          <w:lang w:eastAsia="zh-CN" w:bidi="ar"/>
        </w:rPr>
        <w:t xml:space="preserve"> K TCI states </w:t>
      </w:r>
      <w:r w:rsidRPr="0062074C">
        <w:rPr>
          <w:rFonts w:eastAsia="Yu Mincho" w:hint="eastAsia"/>
          <w:sz w:val="21"/>
          <w:szCs w:val="21"/>
          <w:lang w:eastAsia="ja-JP" w:bidi="ar"/>
        </w:rPr>
        <w:t>for LP-</w:t>
      </w:r>
      <w:proofErr w:type="gramStart"/>
      <w:r w:rsidRPr="0062074C">
        <w:rPr>
          <w:rFonts w:eastAsia="Yu Mincho" w:hint="eastAsia"/>
          <w:sz w:val="21"/>
          <w:szCs w:val="21"/>
          <w:lang w:eastAsia="ja-JP" w:bidi="ar"/>
        </w:rPr>
        <w:t>WUS</w:t>
      </w:r>
      <w:proofErr w:type="gramEnd"/>
      <w:r w:rsidRPr="0062074C">
        <w:rPr>
          <w:rFonts w:eastAsia="Yu Mincho" w:hint="eastAsia"/>
          <w:sz w:val="21"/>
          <w:szCs w:val="21"/>
          <w:lang w:eastAsia="ja-JP" w:bidi="ar"/>
        </w:rPr>
        <w:t xml:space="preserve"> </w:t>
      </w:r>
      <w:r w:rsidRPr="0062074C">
        <w:rPr>
          <w:sz w:val="21"/>
          <w:szCs w:val="21"/>
          <w:lang w:eastAsia="zh-CN" w:bidi="ar"/>
        </w:rPr>
        <w:t xml:space="preserve">and </w:t>
      </w:r>
      <w:r w:rsidRPr="0062074C">
        <w:rPr>
          <w:rFonts w:eastAsia="Yu Mincho" w:hint="eastAsia"/>
          <w:sz w:val="21"/>
          <w:szCs w:val="21"/>
          <w:lang w:eastAsia="ja-JP" w:bidi="ar"/>
        </w:rPr>
        <w:t xml:space="preserve">new </w:t>
      </w:r>
      <w:r w:rsidRPr="0062074C">
        <w:rPr>
          <w:sz w:val="21"/>
          <w:szCs w:val="21"/>
          <w:lang w:eastAsia="zh-CN" w:bidi="ar"/>
        </w:rPr>
        <w:t xml:space="preserve">MAC-CE </w:t>
      </w:r>
      <w:r w:rsidRPr="0062074C">
        <w:rPr>
          <w:rFonts w:eastAsia="Yu Mincho" w:hint="eastAsia"/>
          <w:sz w:val="21"/>
          <w:szCs w:val="21"/>
          <w:lang w:eastAsia="ja-JP" w:bidi="ar"/>
        </w:rPr>
        <w:t xml:space="preserve">for TCI activation </w:t>
      </w:r>
      <w:r w:rsidRPr="0062074C">
        <w:rPr>
          <w:sz w:val="21"/>
          <w:szCs w:val="21"/>
          <w:lang w:eastAsia="zh-CN" w:bidi="ar"/>
        </w:rPr>
        <w:t xml:space="preserve">activates one </w:t>
      </w:r>
      <w:r w:rsidRPr="0062074C">
        <w:rPr>
          <w:rFonts w:eastAsia="Yu Mincho" w:hint="eastAsia"/>
          <w:sz w:val="21"/>
          <w:szCs w:val="21"/>
          <w:lang w:eastAsia="ja-JP" w:bidi="ar"/>
        </w:rPr>
        <w:t>of them</w:t>
      </w:r>
    </w:p>
    <w:p w14:paraId="7481AB52" w14:textId="3365CB36" w:rsidR="0062074C" w:rsidRPr="0062074C" w:rsidRDefault="0062074C" w:rsidP="0062074C">
      <w:pPr>
        <w:rPr>
          <w:rFonts w:eastAsia="Yu Mincho"/>
          <w:sz w:val="21"/>
          <w:szCs w:val="21"/>
          <w:lang w:eastAsia="ja-JP" w:bidi="ar"/>
        </w:rPr>
      </w:pPr>
      <w:r w:rsidRPr="0062074C">
        <w:rPr>
          <w:sz w:val="21"/>
          <w:szCs w:val="21"/>
          <w:lang w:eastAsia="zh-CN" w:bidi="ar"/>
        </w:rPr>
        <w:t xml:space="preserve">The case where a UE supports Rel-17 unified TCI framework </w:t>
      </w:r>
      <w:r w:rsidRPr="0062074C">
        <w:rPr>
          <w:sz w:val="21"/>
          <w:szCs w:val="21"/>
          <w:lang w:eastAsia="zh-CN" w:bidi="ar"/>
        </w:rPr>
        <w:t>and</w:t>
      </w:r>
      <w:r w:rsidRPr="0062074C">
        <w:rPr>
          <w:sz w:val="21"/>
          <w:szCs w:val="21"/>
          <w:lang w:eastAsia="zh-CN" w:bidi="ar"/>
        </w:rPr>
        <w:t xml:space="preserve"> supports LP-WUS is supported in Rel-19. For </w:t>
      </w:r>
      <w:r w:rsidRPr="0062074C">
        <w:rPr>
          <w:rFonts w:eastAsia="Yu Mincho" w:hint="eastAsia"/>
          <w:sz w:val="21"/>
          <w:szCs w:val="21"/>
          <w:lang w:eastAsia="ja-JP" w:bidi="ar"/>
        </w:rPr>
        <w:t xml:space="preserve">the TCI state of </w:t>
      </w:r>
      <w:r w:rsidRPr="0062074C">
        <w:rPr>
          <w:sz w:val="21"/>
          <w:szCs w:val="21"/>
          <w:lang w:eastAsia="zh-CN" w:bidi="ar"/>
        </w:rPr>
        <w:t>LP-WUS</w:t>
      </w:r>
      <w:r w:rsidRPr="0062074C">
        <w:rPr>
          <w:rFonts w:eastAsia="Yu Mincho" w:hint="eastAsia"/>
          <w:sz w:val="21"/>
          <w:szCs w:val="21"/>
          <w:lang w:eastAsia="ja-JP" w:bidi="ar"/>
        </w:rPr>
        <w:t xml:space="preserve"> </w:t>
      </w:r>
      <w:r w:rsidRPr="0062074C">
        <w:rPr>
          <w:sz w:val="21"/>
          <w:szCs w:val="21"/>
          <w:lang w:eastAsia="zh-CN" w:bidi="ar"/>
        </w:rPr>
        <w:t>in RRC CONNECTED mode</w:t>
      </w:r>
      <w:r w:rsidRPr="0062074C">
        <w:rPr>
          <w:rFonts w:eastAsia="Yu Mincho" w:hint="eastAsia"/>
          <w:sz w:val="21"/>
          <w:szCs w:val="21"/>
          <w:lang w:eastAsia="ja-JP" w:bidi="ar"/>
        </w:rPr>
        <w:t>,</w:t>
      </w:r>
    </w:p>
    <w:p w14:paraId="2126C165" w14:textId="77777777" w:rsidR="0062074C" w:rsidRPr="0062074C" w:rsidRDefault="0062074C" w:rsidP="0062074C">
      <w:pPr>
        <w:numPr>
          <w:ilvl w:val="0"/>
          <w:numId w:val="17"/>
        </w:numPr>
        <w:rPr>
          <w:sz w:val="21"/>
          <w:szCs w:val="21"/>
          <w:lang w:eastAsia="zh-CN" w:bidi="ar"/>
        </w:rPr>
      </w:pPr>
      <w:r w:rsidRPr="0062074C">
        <w:rPr>
          <w:rFonts w:eastAsia="Yu Mincho" w:hint="eastAsia"/>
          <w:sz w:val="21"/>
          <w:szCs w:val="21"/>
          <w:lang w:eastAsia="ja-JP" w:bidi="ar"/>
        </w:rPr>
        <w:t xml:space="preserve">When </w:t>
      </w:r>
      <w:r w:rsidRPr="0062074C">
        <w:rPr>
          <w:sz w:val="21"/>
          <w:szCs w:val="21"/>
          <w:lang w:eastAsia="zh-CN" w:bidi="ar"/>
        </w:rPr>
        <w:t>Rel-17 unified TCI framework</w:t>
      </w:r>
      <w:r w:rsidRPr="0062074C">
        <w:rPr>
          <w:rFonts w:eastAsia="Yu Mincho" w:hint="eastAsia"/>
          <w:sz w:val="21"/>
          <w:szCs w:val="21"/>
          <w:lang w:eastAsia="ja-JP" w:bidi="ar"/>
        </w:rPr>
        <w:t xml:space="preserve"> is configured,</w:t>
      </w:r>
      <w:r w:rsidRPr="0062074C">
        <w:rPr>
          <w:sz w:val="21"/>
          <w:szCs w:val="21"/>
          <w:lang w:eastAsia="zh-CN" w:bidi="ar"/>
        </w:rPr>
        <w:t xml:space="preserve"> LP-WUS follows the activated/indicated TCI-state by MAC-CE/DCI, same as other DL channels/signals (no change to DCI format)</w:t>
      </w:r>
    </w:p>
    <w:p w14:paraId="04F4E28D" w14:textId="1BFF0072" w:rsidR="0062074C" w:rsidRPr="0062074C" w:rsidRDefault="0062074C" w:rsidP="0062074C">
      <w:pPr>
        <w:numPr>
          <w:ilvl w:val="0"/>
          <w:numId w:val="17"/>
        </w:numPr>
        <w:rPr>
          <w:sz w:val="21"/>
          <w:szCs w:val="21"/>
          <w:lang w:eastAsia="zh-CN" w:bidi="ar"/>
        </w:rPr>
      </w:pPr>
      <w:r w:rsidRPr="0062074C">
        <w:rPr>
          <w:sz w:val="21"/>
          <w:szCs w:val="21"/>
          <w:lang w:eastAsia="zh-CN" w:bidi="ar"/>
        </w:rPr>
        <w:t xml:space="preserve">When Rel-17 unified TCI framework is NOT configured, </w:t>
      </w:r>
      <w:r w:rsidRPr="0062074C">
        <w:rPr>
          <w:rFonts w:eastAsia="Yu Mincho"/>
          <w:sz w:val="21"/>
          <w:szCs w:val="21"/>
          <w:lang w:eastAsia="ja-JP" w:bidi="ar"/>
        </w:rPr>
        <w:t>select one of the following in RAN1#121 for this case</w:t>
      </w:r>
    </w:p>
    <w:p w14:paraId="1ACCC588" w14:textId="77777777" w:rsidR="0062074C" w:rsidRPr="0062074C" w:rsidRDefault="0062074C" w:rsidP="0062074C">
      <w:pPr>
        <w:numPr>
          <w:ilvl w:val="1"/>
          <w:numId w:val="17"/>
        </w:numPr>
        <w:rPr>
          <w:rFonts w:eastAsia="Yu Mincho"/>
          <w:sz w:val="21"/>
          <w:szCs w:val="21"/>
          <w:lang w:eastAsia="ja-JP" w:bidi="ar"/>
        </w:rPr>
      </w:pPr>
      <w:r w:rsidRPr="0062074C">
        <w:rPr>
          <w:rFonts w:eastAsia="Yu Mincho" w:hint="eastAsia"/>
          <w:sz w:val="21"/>
          <w:szCs w:val="21"/>
          <w:lang w:eastAsia="ja-JP" w:bidi="ar"/>
        </w:rPr>
        <w:t xml:space="preserve">Alt1: </w:t>
      </w:r>
      <w:r w:rsidRPr="0062074C">
        <w:rPr>
          <w:sz w:val="21"/>
          <w:szCs w:val="21"/>
          <w:lang w:eastAsia="zh-CN" w:bidi="ar"/>
        </w:rPr>
        <w:t>RRC provides the CORESET ID that UE shall derive the active TCI state for LP-WUS</w:t>
      </w:r>
    </w:p>
    <w:p w14:paraId="3CC2B252" w14:textId="77777777" w:rsidR="0062074C" w:rsidRPr="0062074C" w:rsidRDefault="0062074C" w:rsidP="0062074C">
      <w:pPr>
        <w:numPr>
          <w:ilvl w:val="1"/>
          <w:numId w:val="17"/>
        </w:numPr>
        <w:rPr>
          <w:rFonts w:eastAsia="Yu Mincho"/>
          <w:sz w:val="21"/>
          <w:szCs w:val="21"/>
          <w:lang w:eastAsia="ja-JP" w:bidi="ar"/>
        </w:rPr>
      </w:pPr>
      <w:r w:rsidRPr="0062074C">
        <w:rPr>
          <w:rFonts w:eastAsia="Yu Mincho" w:hint="eastAsia"/>
          <w:sz w:val="21"/>
          <w:szCs w:val="21"/>
          <w:lang w:eastAsia="ja-JP" w:bidi="ar"/>
        </w:rPr>
        <w:t xml:space="preserve">Alt2: </w:t>
      </w:r>
      <w:r w:rsidRPr="0062074C">
        <w:rPr>
          <w:sz w:val="21"/>
          <w:szCs w:val="21"/>
          <w:lang w:eastAsia="zh-CN" w:bidi="ar"/>
        </w:rPr>
        <w:t>RRC configure</w:t>
      </w:r>
      <w:r w:rsidRPr="0062074C">
        <w:rPr>
          <w:rFonts w:eastAsia="Yu Mincho" w:hint="eastAsia"/>
          <w:sz w:val="21"/>
          <w:szCs w:val="21"/>
          <w:lang w:eastAsia="ja-JP" w:bidi="ar"/>
        </w:rPr>
        <w:t>s</w:t>
      </w:r>
      <w:r w:rsidRPr="0062074C">
        <w:rPr>
          <w:sz w:val="21"/>
          <w:szCs w:val="21"/>
          <w:lang w:eastAsia="zh-CN" w:bidi="ar"/>
        </w:rPr>
        <w:t xml:space="preserve"> K TCI states </w:t>
      </w:r>
      <w:r w:rsidRPr="0062074C">
        <w:rPr>
          <w:rFonts w:eastAsia="Yu Mincho" w:hint="eastAsia"/>
          <w:sz w:val="21"/>
          <w:szCs w:val="21"/>
          <w:lang w:eastAsia="ja-JP" w:bidi="ar"/>
        </w:rPr>
        <w:t>for LP-</w:t>
      </w:r>
      <w:proofErr w:type="gramStart"/>
      <w:r w:rsidRPr="0062074C">
        <w:rPr>
          <w:rFonts w:eastAsia="Yu Mincho" w:hint="eastAsia"/>
          <w:sz w:val="21"/>
          <w:szCs w:val="21"/>
          <w:lang w:eastAsia="ja-JP" w:bidi="ar"/>
        </w:rPr>
        <w:t>WUS</w:t>
      </w:r>
      <w:proofErr w:type="gramEnd"/>
      <w:r w:rsidRPr="0062074C">
        <w:rPr>
          <w:rFonts w:eastAsia="Yu Mincho" w:hint="eastAsia"/>
          <w:sz w:val="21"/>
          <w:szCs w:val="21"/>
          <w:lang w:eastAsia="ja-JP" w:bidi="ar"/>
        </w:rPr>
        <w:t xml:space="preserve"> </w:t>
      </w:r>
      <w:r w:rsidRPr="0062074C">
        <w:rPr>
          <w:sz w:val="21"/>
          <w:szCs w:val="21"/>
          <w:lang w:eastAsia="zh-CN" w:bidi="ar"/>
        </w:rPr>
        <w:t xml:space="preserve">and </w:t>
      </w:r>
      <w:r w:rsidRPr="0062074C">
        <w:rPr>
          <w:rFonts w:eastAsia="Yu Mincho" w:hint="eastAsia"/>
          <w:sz w:val="21"/>
          <w:szCs w:val="21"/>
          <w:lang w:eastAsia="ja-JP" w:bidi="ar"/>
        </w:rPr>
        <w:t xml:space="preserve">new </w:t>
      </w:r>
      <w:r w:rsidRPr="0062074C">
        <w:rPr>
          <w:sz w:val="21"/>
          <w:szCs w:val="21"/>
          <w:lang w:eastAsia="zh-CN" w:bidi="ar"/>
        </w:rPr>
        <w:t xml:space="preserve">MAC-CE </w:t>
      </w:r>
      <w:r w:rsidRPr="0062074C">
        <w:rPr>
          <w:rFonts w:eastAsia="Yu Mincho" w:hint="eastAsia"/>
          <w:sz w:val="21"/>
          <w:szCs w:val="21"/>
          <w:lang w:eastAsia="ja-JP" w:bidi="ar"/>
        </w:rPr>
        <w:t xml:space="preserve">for TCI activation </w:t>
      </w:r>
      <w:r w:rsidRPr="0062074C">
        <w:rPr>
          <w:sz w:val="21"/>
          <w:szCs w:val="21"/>
          <w:lang w:eastAsia="zh-CN" w:bidi="ar"/>
        </w:rPr>
        <w:t xml:space="preserve">activates one </w:t>
      </w:r>
      <w:r w:rsidRPr="0062074C">
        <w:rPr>
          <w:rFonts w:eastAsia="Yu Mincho" w:hint="eastAsia"/>
          <w:sz w:val="21"/>
          <w:szCs w:val="21"/>
          <w:lang w:eastAsia="ja-JP" w:bidi="ar"/>
        </w:rPr>
        <w:t>of them</w:t>
      </w:r>
    </w:p>
    <w:p w14:paraId="583606C7" w14:textId="3CB30094" w:rsidR="00757474" w:rsidRDefault="0062074C" w:rsidP="00757474">
      <w:pPr>
        <w:rPr>
          <w:rFonts w:eastAsia="Yu Mincho"/>
          <w:sz w:val="21"/>
          <w:szCs w:val="21"/>
          <w:lang w:eastAsia="ja-JP" w:bidi="ar"/>
        </w:rPr>
      </w:pPr>
      <w:r>
        <w:rPr>
          <w:rFonts w:eastAsia="Yu Mincho"/>
          <w:sz w:val="21"/>
          <w:szCs w:val="21"/>
          <w:lang w:eastAsia="ja-JP" w:bidi="ar"/>
        </w:rPr>
        <w:t>Same alternative to be chosen for both cases.</w:t>
      </w:r>
    </w:p>
    <w:p w14:paraId="6F630B78" w14:textId="77777777" w:rsidR="00757474" w:rsidRPr="007C592D" w:rsidRDefault="00757474" w:rsidP="00757474">
      <w:pPr>
        <w:rPr>
          <w:rFonts w:eastAsia="Yu Mincho"/>
          <w:sz w:val="21"/>
          <w:szCs w:val="21"/>
          <w:lang w:eastAsia="ja-JP" w:bidi="ar"/>
        </w:rPr>
      </w:pPr>
    </w:p>
    <w:p w14:paraId="6CEA5FF4" w14:textId="77777777" w:rsidR="003158F2" w:rsidRDefault="003158F2" w:rsidP="00273B00">
      <w:pPr>
        <w:rPr>
          <w:lang w:eastAsia="zh-CN" w:bidi="ar"/>
        </w:rPr>
      </w:pPr>
    </w:p>
    <w:p w14:paraId="358386A0" w14:textId="77777777" w:rsidR="008E0BB8" w:rsidRDefault="008E0BB8" w:rsidP="00273B00">
      <w:pPr>
        <w:rPr>
          <w:lang w:eastAsia="zh-CN" w:bidi="ar"/>
        </w:rPr>
      </w:pPr>
    </w:p>
    <w:p w14:paraId="03735C4F" w14:textId="77777777" w:rsidR="008E0BB8" w:rsidRPr="00757474" w:rsidRDefault="008E0BB8" w:rsidP="00273B00">
      <w:pPr>
        <w:rPr>
          <w:lang w:eastAsia="zh-CN" w:bidi="ar"/>
        </w:rPr>
      </w:pPr>
    </w:p>
    <w:p w14:paraId="3995DF1B" w14:textId="77777777" w:rsidR="00273B00" w:rsidRDefault="00273B00" w:rsidP="00273B00">
      <w:pPr>
        <w:pStyle w:val="Heading2"/>
        <w:rPr>
          <w:rFonts w:cs="Arial"/>
          <w:szCs w:val="24"/>
          <w:lang w:eastAsia="zh-CN"/>
        </w:rPr>
      </w:pPr>
      <w:bookmarkStart w:id="89" w:name="_Hlk153293204"/>
      <w:bookmarkStart w:id="90"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9"/>
      <w:bookmarkEnd w:id="90"/>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91" w:name="_Toc193461198"/>
      <w:r>
        <w:t>ISAC deployment scenarios</w:t>
      </w:r>
      <w:bookmarkEnd w:id="91"/>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lastRenderedPageBreak/>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92" w:name="_Toc193461199"/>
      <w:r>
        <w:t>ISAC c</w:t>
      </w:r>
      <w:r w:rsidRPr="005F70BA">
        <w:t>hannel modelling</w:t>
      </w:r>
      <w:bookmarkEnd w:id="92"/>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93" w:name="_Toc193461200"/>
      <w:r w:rsidRPr="005F1791">
        <w:rPr>
          <w:rFonts w:cs="Arial"/>
          <w:szCs w:val="24"/>
          <w:lang w:eastAsia="zh-CN"/>
        </w:rPr>
        <w:t>Study on channel modelling enhancements for 7-24GHz for NR</w:t>
      </w:r>
      <w:bookmarkEnd w:id="93"/>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94" w:name="_Toc193461201"/>
      <w:r w:rsidRPr="005F1791">
        <w:t>Channel model validation of TR38.901 for 7-24GHz</w:t>
      </w:r>
      <w:bookmarkEnd w:id="94"/>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lastRenderedPageBreak/>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95" w:name="_Toc193461202"/>
      <w:r w:rsidRPr="005F1791">
        <w:t>Channel model adaptation/extension of TR38.901 for 7-24GHz</w:t>
      </w:r>
      <w:bookmarkEnd w:id="95"/>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96" w:name="_Toc193461203"/>
      <w:r w:rsidRPr="00FC35EE">
        <w:t>NR mobility enhancements Phase 4</w:t>
      </w:r>
      <w:bookmarkEnd w:id="96"/>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97" w:name="_Toc193461204"/>
      <w:r w:rsidRPr="00FC35EE">
        <w:t>Measurements related enhancements for LTM</w:t>
      </w:r>
      <w:bookmarkEnd w:id="97"/>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lastRenderedPageBreak/>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0C08E7D9" w14:textId="140F7328" w:rsidR="007967D1" w:rsidRDefault="007967D1" w:rsidP="00F83049">
      <w:pPr>
        <w:snapToGrid w:val="0"/>
        <w:jc w:val="both"/>
      </w:pPr>
      <w:r>
        <w:rPr>
          <w:rFonts w:hint="eastAsia"/>
        </w:rPr>
        <w:lastRenderedPageBreak/>
        <w:t>Send an LS to RAN2 and RAN3 to inform this agreement</w:t>
      </w:r>
    </w:p>
    <w:p w14:paraId="33CE0627" w14:textId="77777777" w:rsidR="007967D1" w:rsidRDefault="007967D1" w:rsidP="001B777D">
      <w:pPr>
        <w:rPr>
          <w:lang w:eastAsia="x-none"/>
        </w:rPr>
      </w:pPr>
    </w:p>
    <w:p w14:paraId="594A3107" w14:textId="77777777" w:rsidR="00F83049" w:rsidRDefault="00F83049" w:rsidP="004C04A3">
      <w:pPr>
        <w:snapToGrid w:val="0"/>
        <w:jc w:val="both"/>
        <w:rPr>
          <w:lang w:eastAsia="x-none"/>
        </w:rPr>
      </w:pPr>
      <w:r w:rsidRPr="00F83049">
        <w:rPr>
          <w:b/>
          <w:bCs/>
          <w:lang w:eastAsia="x-none"/>
        </w:rPr>
        <w:t>R1-2503076</w:t>
      </w:r>
      <w:r w:rsidRPr="00F83049">
        <w:rPr>
          <w:lang w:eastAsia="x-none"/>
        </w:rPr>
        <w:tab/>
        <w:t>[Draft] Reply LS on number of beam measurements in the measurement report MAC CE</w:t>
      </w:r>
      <w:r w:rsidRPr="00F83049">
        <w:rPr>
          <w:lang w:eastAsia="x-none"/>
        </w:rPr>
        <w:tab/>
        <w:t>Moderator (Fujitsu)</w:t>
      </w:r>
    </w:p>
    <w:p w14:paraId="7120D81B" w14:textId="77777777" w:rsidR="00F83049" w:rsidRDefault="00F83049" w:rsidP="004C04A3">
      <w:pPr>
        <w:snapToGrid w:val="0"/>
        <w:jc w:val="both"/>
        <w:rPr>
          <w:lang w:eastAsia="x-none"/>
        </w:rPr>
      </w:pPr>
    </w:p>
    <w:p w14:paraId="6A810601" w14:textId="0E47BCC0" w:rsidR="004C04A3" w:rsidRPr="006A1B4D" w:rsidRDefault="004C04A3" w:rsidP="004C04A3">
      <w:pPr>
        <w:snapToGrid w:val="0"/>
        <w:jc w:val="both"/>
        <w:rPr>
          <w:rFonts w:eastAsia="SimSun"/>
          <w:szCs w:val="18"/>
        </w:rPr>
      </w:pPr>
      <w:r w:rsidRPr="006A1B4D">
        <w:rPr>
          <w:rFonts w:eastAsia="SimSun"/>
          <w:b/>
          <w:szCs w:val="18"/>
          <w:highlight w:val="green"/>
        </w:rPr>
        <w:t>Agreement</w:t>
      </w:r>
    </w:p>
    <w:p w14:paraId="7F4F1CEA" w14:textId="511E2AC1" w:rsidR="00DB1A06" w:rsidRDefault="004C04A3" w:rsidP="001B777D">
      <w:pPr>
        <w:rPr>
          <w:lang w:eastAsia="x-none"/>
        </w:rPr>
      </w:pPr>
      <w:r>
        <w:rPr>
          <w:rFonts w:eastAsiaTheme="minorEastAsia" w:hint="eastAsia"/>
          <w:lang w:eastAsia="ja-JP"/>
        </w:rPr>
        <w:t>R</w:t>
      </w:r>
      <w:r w:rsidRPr="00312A7D">
        <w:rPr>
          <w:lang w:eastAsia="ja-JP"/>
        </w:rPr>
        <w:t>eply LS on number of beam measurements in the measurement report MAC CE</w:t>
      </w:r>
      <w:r>
        <w:rPr>
          <w:lang w:eastAsia="ja-JP"/>
        </w:rPr>
        <w:t xml:space="preserve"> is agreed.</w:t>
      </w:r>
    </w:p>
    <w:p w14:paraId="04E1EBC8" w14:textId="77777777" w:rsidR="004C04A3" w:rsidRPr="00F83049" w:rsidRDefault="004C04A3" w:rsidP="001B777D">
      <w:pPr>
        <w:rPr>
          <w:rFonts w:cs="Times"/>
          <w:i/>
          <w:iCs/>
          <w:lang w:eastAsia="x-none"/>
        </w:rPr>
      </w:pPr>
    </w:p>
    <w:p w14:paraId="76622370" w14:textId="77777777"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would like to thank RAN2 for their LS on number of beam measurements in the measurement report MAC CE. </w:t>
      </w:r>
    </w:p>
    <w:p w14:paraId="2DF667B0" w14:textId="77777777" w:rsidR="004C04A3" w:rsidRPr="00F83049" w:rsidRDefault="004C04A3" w:rsidP="004C04A3">
      <w:pPr>
        <w:pStyle w:val="Header"/>
        <w:rPr>
          <w:rFonts w:cs="Times"/>
          <w:bCs/>
          <w:i/>
          <w:iCs/>
          <w:lang w:val="en-US" w:eastAsia="ja-JP"/>
        </w:rPr>
      </w:pPr>
    </w:p>
    <w:p w14:paraId="60F4A945" w14:textId="462AA581"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assumes at maximum 16 beams can be reported by a single event triggered reporting </w:t>
      </w:r>
      <w:proofErr w:type="gramStart"/>
      <w:r w:rsidRPr="00F83049">
        <w:rPr>
          <w:rFonts w:cs="Times"/>
          <w:bCs/>
          <w:i/>
          <w:iCs/>
          <w:lang w:val="en-US" w:eastAsia="ja-JP"/>
        </w:rPr>
        <w:t>regardless</w:t>
      </w:r>
      <w:proofErr w:type="gramEnd"/>
      <w:r w:rsidRPr="00F83049">
        <w:rPr>
          <w:rFonts w:cs="Times"/>
          <w:bCs/>
          <w:i/>
          <w:iCs/>
          <w:lang w:val="en-US" w:eastAsia="ja-JP"/>
        </w:rPr>
        <w:t xml:space="preserve"> </w:t>
      </w:r>
      <w:proofErr w:type="gramStart"/>
      <w:r w:rsidRPr="00F83049">
        <w:rPr>
          <w:rFonts w:cs="Times"/>
          <w:bCs/>
          <w:i/>
          <w:iCs/>
          <w:lang w:val="en-US" w:eastAsia="ja-JP"/>
        </w:rPr>
        <w:t>whether or not</w:t>
      </w:r>
      <w:proofErr w:type="gramEnd"/>
      <w:r w:rsidRPr="00F83049">
        <w:rPr>
          <w:rFonts w:cs="Times"/>
          <w:bCs/>
          <w:i/>
          <w:iCs/>
          <w:lang w:val="en-US" w:eastAsia="ja-JP"/>
        </w:rPr>
        <w:t xml:space="preserve"> the report includes the current beam. It is </w:t>
      </w:r>
      <w:r w:rsidRPr="00F83049">
        <w:rPr>
          <w:rFonts w:cs="Times"/>
          <w:bCs/>
          <w:i/>
          <w:iCs/>
          <w:lang w:val="en-US" w:eastAsia="ja-JP"/>
        </w:rPr>
        <w:tab/>
        <w:t>noted that the maximum number of beams that can be reported by a UE is subject to UE capability which is under discussion in RAN1.</w:t>
      </w:r>
    </w:p>
    <w:p w14:paraId="4273FA9D" w14:textId="77777777" w:rsidR="004C04A3" w:rsidRDefault="004C04A3" w:rsidP="001B777D">
      <w:pPr>
        <w:rPr>
          <w:lang w:val="en-US" w:eastAsia="x-none"/>
        </w:rPr>
      </w:pPr>
    </w:p>
    <w:p w14:paraId="2D25BA4E" w14:textId="77777777" w:rsidR="00F83049" w:rsidRDefault="00F83049" w:rsidP="00F83049">
      <w:pPr>
        <w:rPr>
          <w:lang w:eastAsia="x-none"/>
        </w:rPr>
      </w:pPr>
      <w:r w:rsidRPr="004C04A3">
        <w:rPr>
          <w:highlight w:val="green"/>
          <w:lang w:eastAsia="x-none"/>
        </w:rPr>
        <w:t>Final LS in R1-2503077</w:t>
      </w:r>
      <w:r>
        <w:rPr>
          <w:lang w:eastAsia="x-none"/>
        </w:rPr>
        <w:t>.</w:t>
      </w:r>
    </w:p>
    <w:p w14:paraId="0A886209" w14:textId="77777777" w:rsidR="00F83049" w:rsidRDefault="00F83049" w:rsidP="001B777D">
      <w:pPr>
        <w:rPr>
          <w:lang w:val="en-US" w:eastAsia="x-none"/>
        </w:rPr>
      </w:pPr>
    </w:p>
    <w:p w14:paraId="5CDDA6A5" w14:textId="77777777" w:rsidR="0077318F" w:rsidRDefault="0077318F" w:rsidP="001B777D">
      <w:pPr>
        <w:rPr>
          <w:lang w:val="en-US" w:eastAsia="x-none"/>
        </w:rPr>
      </w:pPr>
    </w:p>
    <w:p w14:paraId="07BBD858" w14:textId="3DB1BF65" w:rsidR="0077318F" w:rsidRDefault="00F83049" w:rsidP="001B777D">
      <w:pPr>
        <w:rPr>
          <w:lang w:val="en-US" w:eastAsia="x-none"/>
        </w:rPr>
      </w:pPr>
      <w:r w:rsidRPr="00F83049">
        <w:rPr>
          <w:b/>
          <w:bCs/>
          <w:lang w:val="en-US" w:eastAsia="x-none"/>
        </w:rPr>
        <w:t>R1-2503078</w:t>
      </w:r>
      <w:r w:rsidRPr="00F83049">
        <w:rPr>
          <w:lang w:val="en-US" w:eastAsia="x-none"/>
        </w:rPr>
        <w:tab/>
        <w:t>[Draft] LS on the support of semi-persistent CSI-RS resource for LTM CSI acquisition for candidate cells</w:t>
      </w:r>
      <w:r w:rsidRPr="00F83049">
        <w:rPr>
          <w:lang w:val="en-US" w:eastAsia="x-none"/>
        </w:rPr>
        <w:tab/>
        <w:t>Moderator (Fujitsu)</w:t>
      </w:r>
    </w:p>
    <w:p w14:paraId="469C1DB5" w14:textId="77777777" w:rsidR="00F83049" w:rsidRDefault="00F83049" w:rsidP="001B777D">
      <w:pPr>
        <w:rPr>
          <w:lang w:val="en-US" w:eastAsia="x-none"/>
        </w:rPr>
      </w:pPr>
    </w:p>
    <w:p w14:paraId="4D31A6E0" w14:textId="77777777" w:rsidR="0077318F" w:rsidRPr="006A1B4D" w:rsidRDefault="0077318F" w:rsidP="0077318F">
      <w:pPr>
        <w:snapToGrid w:val="0"/>
        <w:jc w:val="both"/>
        <w:rPr>
          <w:rFonts w:eastAsia="SimSun"/>
          <w:szCs w:val="18"/>
        </w:rPr>
      </w:pPr>
      <w:r w:rsidRPr="006A1B4D">
        <w:rPr>
          <w:rFonts w:eastAsia="SimSun"/>
          <w:b/>
          <w:szCs w:val="18"/>
          <w:highlight w:val="green"/>
        </w:rPr>
        <w:t>Agreement</w:t>
      </w:r>
    </w:p>
    <w:p w14:paraId="7EBDE029" w14:textId="1E458B8C" w:rsidR="0077318F" w:rsidRPr="004C04A3" w:rsidRDefault="0077318F" w:rsidP="001B777D">
      <w:pPr>
        <w:rPr>
          <w:lang w:val="en-US" w:eastAsia="x-none"/>
        </w:rPr>
      </w:pPr>
      <w:r w:rsidRPr="00325987">
        <w:rPr>
          <w:lang w:val="en-US" w:eastAsia="ja-JP"/>
        </w:rPr>
        <w:t>LS on</w:t>
      </w:r>
      <w:r>
        <w:rPr>
          <w:rFonts w:eastAsiaTheme="minorEastAsia" w:hint="eastAsia"/>
          <w:lang w:val="en-US" w:eastAsia="ja-JP"/>
        </w:rPr>
        <w:t xml:space="preserve"> the support of semi-persistent CSI-RS </w:t>
      </w:r>
      <w:r>
        <w:rPr>
          <w:rFonts w:eastAsiaTheme="minorEastAsia"/>
          <w:lang w:val="en-US" w:eastAsia="ja-JP"/>
        </w:rPr>
        <w:t>resource</w:t>
      </w:r>
      <w:r>
        <w:rPr>
          <w:rFonts w:eastAsiaTheme="minorEastAsia" w:hint="eastAsia"/>
          <w:lang w:val="en-US" w:eastAsia="ja-JP"/>
        </w:rPr>
        <w:t xml:space="preserve"> for LTM CSI </w:t>
      </w:r>
      <w:r>
        <w:rPr>
          <w:rFonts w:eastAsiaTheme="minorEastAsia"/>
          <w:lang w:val="en-US" w:eastAsia="ja-JP"/>
        </w:rPr>
        <w:t>acquisition</w:t>
      </w:r>
      <w:r>
        <w:rPr>
          <w:rFonts w:eastAsiaTheme="minorEastAsia" w:hint="eastAsia"/>
          <w:lang w:val="en-US" w:eastAsia="ja-JP"/>
        </w:rPr>
        <w:t xml:space="preserve"> for candidate cells</w:t>
      </w:r>
      <w:r>
        <w:rPr>
          <w:rFonts w:eastAsiaTheme="minorEastAsia"/>
          <w:lang w:val="en-US" w:eastAsia="ja-JP"/>
        </w:rPr>
        <w:t xml:space="preserve"> is agreed. </w:t>
      </w:r>
      <w:r w:rsidRPr="0077318F">
        <w:rPr>
          <w:rFonts w:eastAsiaTheme="minorEastAsia"/>
          <w:highlight w:val="green"/>
          <w:lang w:val="en-US" w:eastAsia="ja-JP"/>
        </w:rPr>
        <w:t>Final LS in R1-2503079.</w:t>
      </w:r>
    </w:p>
    <w:p w14:paraId="721FF1BA" w14:textId="77777777" w:rsidR="00B56043" w:rsidRDefault="00B56043" w:rsidP="006B6D8C">
      <w:pPr>
        <w:rPr>
          <w:lang w:eastAsia="x-none"/>
        </w:rPr>
      </w:pPr>
    </w:p>
    <w:p w14:paraId="77CFF1B6" w14:textId="77777777" w:rsidR="00EE1BF4" w:rsidRDefault="00EE1BF4" w:rsidP="006B6D8C">
      <w:pPr>
        <w:rPr>
          <w:lang w:eastAsia="x-none"/>
        </w:rPr>
      </w:pPr>
    </w:p>
    <w:p w14:paraId="32FDA478" w14:textId="77777777" w:rsidR="00DA7AF1" w:rsidRDefault="00DA7AF1" w:rsidP="00DA7AF1">
      <w:pPr>
        <w:rPr>
          <w:lang w:eastAsia="x-none"/>
        </w:rPr>
      </w:pPr>
      <w:r w:rsidRPr="00DA7AF1">
        <w:rPr>
          <w:b/>
          <w:bCs/>
          <w:lang w:eastAsia="x-none"/>
        </w:rPr>
        <w:t>R1-2502089</w:t>
      </w:r>
      <w:r>
        <w:rPr>
          <w:lang w:eastAsia="x-none"/>
        </w:rPr>
        <w:tab/>
        <w:t>FL summary 2 of Measurements related enhancements for LTM</w:t>
      </w:r>
      <w:r>
        <w:rPr>
          <w:lang w:eastAsia="x-none"/>
        </w:rPr>
        <w:tab/>
        <w:t>Moderator (Fujitsu)</w:t>
      </w:r>
    </w:p>
    <w:p w14:paraId="559E0D28" w14:textId="77777777" w:rsidR="00EE1BF4" w:rsidRDefault="00EE1BF4" w:rsidP="002A1361">
      <w:pPr>
        <w:rPr>
          <w:lang w:eastAsia="x-none"/>
        </w:rPr>
      </w:pPr>
    </w:p>
    <w:p w14:paraId="1803A6D1" w14:textId="77777777" w:rsidR="00DA7AF1" w:rsidRDefault="00DA7AF1" w:rsidP="002A1361">
      <w:pPr>
        <w:rPr>
          <w:lang w:eastAsia="x-none"/>
        </w:rPr>
      </w:pPr>
    </w:p>
    <w:p w14:paraId="002309AC" w14:textId="77777777" w:rsidR="00547024" w:rsidRPr="006A1B4D" w:rsidRDefault="00547024" w:rsidP="002A1361">
      <w:pPr>
        <w:snapToGrid w:val="0"/>
        <w:jc w:val="both"/>
        <w:rPr>
          <w:rFonts w:eastAsia="SimSun"/>
          <w:szCs w:val="18"/>
        </w:rPr>
      </w:pPr>
      <w:r w:rsidRPr="006A1B4D">
        <w:rPr>
          <w:rFonts w:eastAsia="SimSun"/>
          <w:b/>
          <w:szCs w:val="18"/>
          <w:highlight w:val="green"/>
        </w:rPr>
        <w:t>Agreement</w:t>
      </w:r>
    </w:p>
    <w:p w14:paraId="6A57BC67" w14:textId="77777777" w:rsidR="00DA7AF1" w:rsidRDefault="00DA7AF1" w:rsidP="002A1361">
      <w:r>
        <w:rPr>
          <w:rFonts w:hint="eastAsia"/>
        </w:rPr>
        <w:t xml:space="preserve">For the RS type determination for event triggered reporting with event LTM2, </w:t>
      </w:r>
    </w:p>
    <w:p w14:paraId="4B1390B1" w14:textId="0BAAB155" w:rsidR="00DA7AF1" w:rsidRPr="002A1361" w:rsidRDefault="00DA7AF1" w:rsidP="002A1361">
      <w:pPr>
        <w:pStyle w:val="ListParagraph"/>
        <w:numPr>
          <w:ilvl w:val="0"/>
          <w:numId w:val="17"/>
        </w:numPr>
        <w:snapToGrid w:val="0"/>
        <w:ind w:leftChars="0"/>
        <w:jc w:val="both"/>
      </w:pPr>
      <w:r w:rsidRPr="002A1361">
        <w:t>Alt 1-2: At least one candidate RS shall be configured</w:t>
      </w:r>
    </w:p>
    <w:p w14:paraId="27416C6C" w14:textId="77777777" w:rsidR="002A1361" w:rsidRDefault="002A1361" w:rsidP="00F83049">
      <w:pPr>
        <w:rPr>
          <w:b/>
          <w:bCs/>
          <w:highlight w:val="green"/>
          <w:lang w:val="en-US" w:eastAsia="x-none"/>
        </w:rPr>
      </w:pPr>
    </w:p>
    <w:p w14:paraId="790C052F" w14:textId="0C515548" w:rsidR="00102E90" w:rsidRPr="00102E90" w:rsidRDefault="00102E90" w:rsidP="00F83049">
      <w:pPr>
        <w:rPr>
          <w:b/>
          <w:bCs/>
          <w:lang w:val="en-US" w:eastAsia="x-none"/>
        </w:rPr>
      </w:pPr>
      <w:r w:rsidRPr="00936E7B">
        <w:rPr>
          <w:b/>
          <w:bCs/>
          <w:highlight w:val="green"/>
          <w:lang w:val="en-US" w:eastAsia="x-none"/>
        </w:rPr>
        <w:t>Agreement</w:t>
      </w:r>
    </w:p>
    <w:p w14:paraId="231F03B4" w14:textId="608CC390" w:rsidR="00102E90" w:rsidRPr="002F5524" w:rsidRDefault="00102E90" w:rsidP="00F83049">
      <w:pPr>
        <w:snapToGrid w:val="0"/>
        <w:jc w:val="both"/>
        <w:rPr>
          <w:rFonts w:eastAsia="MS Mincho" w:cs="Times"/>
          <w:szCs w:val="20"/>
          <w:lang w:val="en-US" w:eastAsia="ja-JP"/>
        </w:rPr>
      </w:pPr>
      <w:r w:rsidRPr="002F5524">
        <w:rPr>
          <w:rFonts w:eastAsia="MS Mincho" w:cs="Times"/>
          <w:szCs w:val="20"/>
          <w:lang w:val="en-US" w:eastAsia="ja-JP"/>
        </w:rPr>
        <w:t>For the container of LTM CSI report to a target cell,</w:t>
      </w:r>
      <w:r w:rsidRPr="00102E90">
        <w:rPr>
          <w:rFonts w:eastAsia="MS Mincho" w:cs="Times"/>
          <w:szCs w:val="20"/>
          <w:lang w:val="en-US" w:eastAsia="ja-JP"/>
        </w:rPr>
        <w:t xml:space="preserve"> </w:t>
      </w:r>
      <w:r w:rsidRPr="002F5524">
        <w:rPr>
          <w:rFonts w:eastAsia="MS Mincho" w:cs="Times"/>
          <w:szCs w:val="20"/>
          <w:lang w:val="en-US" w:eastAsia="ja-JP"/>
        </w:rPr>
        <w:t>UCI is used</w:t>
      </w:r>
      <w:r>
        <w:rPr>
          <w:rFonts w:eastAsia="MS Mincho" w:cs="Times"/>
          <w:szCs w:val="20"/>
          <w:lang w:val="en-US" w:eastAsia="ja-JP"/>
        </w:rPr>
        <w:t xml:space="preserve"> with a solution </w:t>
      </w:r>
      <w:r w:rsidR="00936E7B">
        <w:rPr>
          <w:rFonts w:eastAsia="MS Mincho" w:cs="Times"/>
          <w:szCs w:val="20"/>
          <w:lang w:val="en-US" w:eastAsia="ja-JP"/>
        </w:rPr>
        <w:t xml:space="preserve">to </w:t>
      </w:r>
      <w:r>
        <w:rPr>
          <w:rFonts w:eastAsia="MS Mincho" w:cs="Times"/>
          <w:szCs w:val="20"/>
          <w:lang w:val="en-US" w:eastAsia="ja-JP"/>
        </w:rPr>
        <w:t xml:space="preserve">avoid blind detection at </w:t>
      </w:r>
      <w:proofErr w:type="spellStart"/>
      <w:r>
        <w:rPr>
          <w:rFonts w:eastAsia="MS Mincho" w:cs="Times"/>
          <w:szCs w:val="20"/>
          <w:lang w:val="en-US" w:eastAsia="ja-JP"/>
        </w:rPr>
        <w:t>gNB</w:t>
      </w:r>
      <w:proofErr w:type="spellEnd"/>
      <w:r w:rsidR="00EC59EB">
        <w:rPr>
          <w:rFonts w:eastAsia="MS Mincho" w:cs="Times"/>
          <w:szCs w:val="20"/>
          <w:lang w:val="en-US" w:eastAsia="ja-JP"/>
        </w:rPr>
        <w:t xml:space="preserve"> if valid CSI is not available</w:t>
      </w:r>
    </w:p>
    <w:p w14:paraId="076B7EE6" w14:textId="7DEDBA7F" w:rsidR="00EC59EB" w:rsidRPr="00102E90" w:rsidRDefault="00EC59EB" w:rsidP="00F83049">
      <w:pPr>
        <w:pStyle w:val="ListParagraph"/>
        <w:numPr>
          <w:ilvl w:val="0"/>
          <w:numId w:val="56"/>
        </w:numPr>
        <w:snapToGrid w:val="0"/>
        <w:ind w:leftChars="0"/>
        <w:jc w:val="both"/>
        <w:rPr>
          <w:rFonts w:eastAsia="MS Mincho" w:cs="Times"/>
          <w:szCs w:val="20"/>
          <w:lang w:val="en-US" w:eastAsia="ja-JP"/>
        </w:rPr>
      </w:pPr>
      <w:r w:rsidRPr="00102E90">
        <w:rPr>
          <w:rFonts w:eastAsia="MS Mincho" w:cs="Times"/>
          <w:szCs w:val="20"/>
          <w:lang w:val="en-US" w:eastAsia="ja-JP"/>
        </w:rPr>
        <w:t xml:space="preserve">FFS: the definition of valid CSI </w:t>
      </w:r>
    </w:p>
    <w:p w14:paraId="3559B423" w14:textId="77777777" w:rsidR="00102E90" w:rsidRDefault="00102E90" w:rsidP="00F83049">
      <w:pPr>
        <w:rPr>
          <w:lang w:val="en-US" w:eastAsia="x-none"/>
        </w:rPr>
      </w:pPr>
    </w:p>
    <w:p w14:paraId="09C3A3E1" w14:textId="77777777" w:rsidR="00440A15" w:rsidRDefault="00440A15" w:rsidP="00F83049">
      <w:pPr>
        <w:rPr>
          <w:lang w:val="en-US" w:eastAsia="x-none"/>
        </w:rPr>
      </w:pPr>
    </w:p>
    <w:p w14:paraId="13F9FE59" w14:textId="77777777" w:rsidR="00440A15" w:rsidRDefault="00440A15" w:rsidP="00F83049">
      <w:pPr>
        <w:rPr>
          <w:lang w:val="en-US" w:eastAsia="x-none"/>
        </w:rPr>
      </w:pPr>
    </w:p>
    <w:p w14:paraId="516C76E7" w14:textId="77777777" w:rsidR="00440A15" w:rsidRDefault="00440A15" w:rsidP="002A1361">
      <w:pPr>
        <w:rPr>
          <w:lang w:val="en-US" w:eastAsia="x-none"/>
        </w:rPr>
      </w:pPr>
    </w:p>
    <w:p w14:paraId="26B6178A" w14:textId="77777777" w:rsidR="00440A15" w:rsidRPr="002F5524" w:rsidRDefault="00440A15" w:rsidP="006B6D8C">
      <w:pPr>
        <w:rPr>
          <w:lang w:val="en-US" w:eastAsia="x-none"/>
        </w:rPr>
      </w:pPr>
    </w:p>
    <w:p w14:paraId="38D1908E" w14:textId="77777777" w:rsidR="00273B00" w:rsidRPr="006C066E" w:rsidRDefault="00273B00" w:rsidP="00273B00">
      <w:pPr>
        <w:pStyle w:val="Heading2"/>
        <w:rPr>
          <w:color w:val="FF0000"/>
        </w:rPr>
      </w:pPr>
      <w:bookmarkStart w:id="98"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98"/>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99" w:name="_Toc193461206"/>
      <w:r w:rsidRPr="006C066E">
        <w:rPr>
          <w:color w:val="FF0000"/>
        </w:rPr>
        <w:t>Enabling TX/RX for XR during RRM measurements</w:t>
      </w:r>
      <w:bookmarkEnd w:id="99"/>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100" w:name="_Toc193461207"/>
      <w:r w:rsidRPr="0057342F">
        <w:t>Non-Terrestrial Networks (NTN) for NR Phase 3</w:t>
      </w:r>
      <w:r>
        <w:t xml:space="preserve">, </w:t>
      </w:r>
      <w:r w:rsidRPr="0057342F">
        <w:t>Internet of Things (IoT) Phase 3</w:t>
      </w:r>
      <w:r>
        <w:t>, and IoT-NTN TDD mode</w:t>
      </w:r>
      <w:bookmarkEnd w:id="100"/>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lastRenderedPageBreak/>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01" w:name="_Toc193461208"/>
      <w:r w:rsidRPr="00FE0993">
        <w:t>NR-NTN downlink coverage enhancement</w:t>
      </w:r>
      <w:bookmarkEnd w:id="101"/>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02"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2"/>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lastRenderedPageBreak/>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03" w:name="_Toc193461210"/>
      <w:r w:rsidRPr="00FE0993">
        <w:t xml:space="preserve">NR-NTN </w:t>
      </w:r>
      <w:r>
        <w:t>uplink capacity/throughput enhancement</w:t>
      </w:r>
      <w:bookmarkEnd w:id="103"/>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04" w:name="_Toc193461211"/>
      <w:r>
        <w:t>IoT</w:t>
      </w:r>
      <w:r w:rsidRPr="00FE0993">
        <w:t xml:space="preserve">-NTN </w:t>
      </w:r>
      <w:r>
        <w:t>uplink capacity/throughput enhancement</w:t>
      </w:r>
      <w:bookmarkEnd w:id="104"/>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lastRenderedPageBreak/>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05" w:name="_Toc193461212"/>
      <w:r w:rsidRPr="00214B9A">
        <w:t>IoT-NTN TDD mode</w:t>
      </w:r>
      <w:bookmarkEnd w:id="105"/>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06" w:name="_Toc193461213"/>
      <w:r w:rsidRPr="00214B9A">
        <w:t>Multi-Carrier Enhancements</w:t>
      </w:r>
      <w:bookmarkEnd w:id="106"/>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07" w:name="_Toc193461214"/>
      <w:r w:rsidRPr="00E46110">
        <w:t>Multi-carrier enhancements for NR phase 3</w:t>
      </w:r>
      <w:bookmarkEnd w:id="107"/>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lastRenderedPageBreak/>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08" w:name="_Toc193461215"/>
      <w:r w:rsidRPr="00E335A9">
        <w:rPr>
          <w:rFonts w:eastAsia="Malgun Gothic" w:cs="Arial"/>
          <w:lang w:eastAsia="ko-KR"/>
        </w:rPr>
        <w:t>Low band carrier aggregation via switching</w:t>
      </w:r>
      <w:bookmarkEnd w:id="108"/>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09" w:name="_Toc193461216"/>
      <w:r w:rsidRPr="00B270FB">
        <w:t>LTE-based 5G Broadcast Phase 2</w:t>
      </w:r>
      <w:bookmarkEnd w:id="109"/>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10"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10"/>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11" w:name="_Toc193461218"/>
      <w:r w:rsidRPr="00214B9A">
        <w:t>TEI</w:t>
      </w:r>
      <w:bookmarkEnd w:id="111"/>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12" w:name="_Toc193461219"/>
      <w:r w:rsidRPr="006C37B6">
        <w:t>Rel-1</w:t>
      </w:r>
      <w:r>
        <w:t>9</w:t>
      </w:r>
      <w:r w:rsidRPr="006C37B6">
        <w:t xml:space="preserve"> UE Features</w:t>
      </w:r>
      <w:bookmarkEnd w:id="112"/>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13" w:name="_Toc193461220"/>
      <w:r w:rsidRPr="0006507D">
        <w:rPr>
          <w:rFonts w:hint="eastAsia"/>
        </w:rPr>
        <w:t>U</w:t>
      </w:r>
      <w:r w:rsidRPr="0006507D">
        <w:t>E features for AI/ML for NR Air Interface</w:t>
      </w:r>
      <w:bookmarkEnd w:id="113"/>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14" w:name="_Toc193461221"/>
      <w:r w:rsidRPr="00E46110">
        <w:rPr>
          <w:rFonts w:hint="eastAsia"/>
        </w:rPr>
        <w:t>U</w:t>
      </w:r>
      <w:r w:rsidRPr="00E46110">
        <w:t>E features for NR MIMO Phase 5</w:t>
      </w:r>
      <w:bookmarkEnd w:id="114"/>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15" w:name="_Toc193461222"/>
      <w:r w:rsidRPr="00E46110">
        <w:rPr>
          <w:rFonts w:hint="eastAsia"/>
        </w:rPr>
        <w:lastRenderedPageBreak/>
        <w:t>U</w:t>
      </w:r>
      <w:r w:rsidRPr="00E46110">
        <w:t>E features for evolution of NR duplex operation: SBFD</w:t>
      </w:r>
      <w:bookmarkEnd w:id="115"/>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16" w:name="_Toc193461223"/>
      <w:r w:rsidRPr="00E46110">
        <w:rPr>
          <w:rFonts w:hint="eastAsia"/>
        </w:rPr>
        <w:t>U</w:t>
      </w:r>
      <w:r w:rsidRPr="00E46110">
        <w:t>E features for enhancements of network energy savings for NR</w:t>
      </w:r>
      <w:bookmarkEnd w:id="116"/>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17" w:name="_Toc193461224"/>
      <w:r w:rsidRPr="00E46110">
        <w:rPr>
          <w:rFonts w:hint="eastAsia"/>
        </w:rPr>
        <w:t>U</w:t>
      </w:r>
      <w:r w:rsidRPr="00E46110">
        <w:t>E features for LP-WUS/WUR for NR</w:t>
      </w:r>
      <w:bookmarkEnd w:id="117"/>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18" w:name="_Toc193461225"/>
      <w:r w:rsidRPr="00E46110">
        <w:rPr>
          <w:rFonts w:hint="eastAsia"/>
        </w:rPr>
        <w:lastRenderedPageBreak/>
        <w:t>U</w:t>
      </w:r>
      <w:r w:rsidRPr="00E46110">
        <w:t>E features for NR mobility enhancements Phase 4</w:t>
      </w:r>
      <w:bookmarkEnd w:id="118"/>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19" w:name="_Toc193461226"/>
      <w:r w:rsidRPr="00E46110">
        <w:rPr>
          <w:rFonts w:hint="eastAsia"/>
          <w:color w:val="FF0000"/>
        </w:rPr>
        <w:t>U</w:t>
      </w:r>
      <w:r w:rsidRPr="00E46110">
        <w:rPr>
          <w:color w:val="FF0000"/>
        </w:rPr>
        <w:t>E features for XR for NR Phase 3</w:t>
      </w:r>
      <w:bookmarkEnd w:id="119"/>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20" w:name="_Toc193461227"/>
      <w:r w:rsidRPr="00E46110">
        <w:rPr>
          <w:rFonts w:hint="eastAsia"/>
        </w:rPr>
        <w:t>U</w:t>
      </w:r>
      <w:r w:rsidRPr="00E46110">
        <w:t>E features for NTN for NR Phase 3</w:t>
      </w:r>
      <w:bookmarkEnd w:id="120"/>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21" w:name="_Toc193461228"/>
      <w:r w:rsidRPr="00E46110">
        <w:rPr>
          <w:rFonts w:hint="eastAsia"/>
        </w:rPr>
        <w:t>U</w:t>
      </w:r>
      <w:r w:rsidRPr="00E46110">
        <w:t>E features for NTN for Internet of Things (IoT) Phase 3</w:t>
      </w:r>
      <w:bookmarkEnd w:id="121"/>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22" w:name="_Toc193461229"/>
      <w:r w:rsidRPr="00E46110">
        <w:t>UE features for IoT-NTN TDD mode</w:t>
      </w:r>
      <w:bookmarkEnd w:id="122"/>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lastRenderedPageBreak/>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23" w:name="_Toc193461230"/>
      <w:r w:rsidRPr="00E46110">
        <w:rPr>
          <w:rFonts w:hint="eastAsia"/>
        </w:rPr>
        <w:t>U</w:t>
      </w:r>
      <w:r w:rsidRPr="00E46110">
        <w:t xml:space="preserve">E features for </w:t>
      </w:r>
      <w:bookmarkStart w:id="124" w:name="_Toc177990536"/>
      <w:r w:rsidRPr="00E46110">
        <w:t xml:space="preserve">MCE for NR Phase </w:t>
      </w:r>
      <w:bookmarkEnd w:id="124"/>
      <w:r w:rsidRPr="00E46110">
        <w:t>3</w:t>
      </w:r>
      <w:bookmarkEnd w:id="123"/>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25" w:name="_Toc193461231"/>
      <w:r w:rsidRPr="00E46110">
        <w:rPr>
          <w:rFonts w:hint="eastAsia"/>
          <w:color w:val="FF0000"/>
        </w:rPr>
        <w:t>U</w:t>
      </w:r>
      <w:r w:rsidRPr="00E46110">
        <w:rPr>
          <w:color w:val="FF0000"/>
        </w:rPr>
        <w:t xml:space="preserve">E features for </w:t>
      </w:r>
      <w:bookmarkStart w:id="126" w:name="_Hlk193102202"/>
      <w:r w:rsidRPr="00E46110">
        <w:rPr>
          <w:color w:val="FF0000"/>
        </w:rPr>
        <w:t>low band CA via switching</w:t>
      </w:r>
      <w:bookmarkEnd w:id="125"/>
      <w:bookmarkEnd w:id="126"/>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27" w:name="_Toc193461232"/>
      <w:r w:rsidRPr="00E46110">
        <w:rPr>
          <w:rFonts w:hint="eastAsia"/>
        </w:rPr>
        <w:t>U</w:t>
      </w:r>
      <w:r w:rsidRPr="00E46110">
        <w:t>E features for LTE based 5G broadcast Phase 2</w:t>
      </w:r>
      <w:bookmarkEnd w:id="127"/>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28" w:name="_Toc193461233"/>
      <w:r w:rsidRPr="00E46110">
        <w:t>Others</w:t>
      </w:r>
      <w:bookmarkEnd w:id="128"/>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29" w:name="_Toc193461234"/>
      <w:r w:rsidRPr="0052548E">
        <w:t xml:space="preserve">Closing of the meeting </w:t>
      </w:r>
      <w:r>
        <w:t>(Day 5:</w:t>
      </w:r>
      <w:r w:rsidRPr="006103E1">
        <w:t xml:space="preserve"> </w:t>
      </w:r>
      <w:r>
        <w:t>5:00 pm at the latest)</w:t>
      </w:r>
      <w:bookmarkEnd w:id="129"/>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5D1FD" w14:textId="77777777" w:rsidR="008954C4" w:rsidRDefault="008954C4">
      <w:r>
        <w:separator/>
      </w:r>
    </w:p>
  </w:endnote>
  <w:endnote w:type="continuationSeparator" w:id="0">
    <w:p w14:paraId="319F79EB" w14:textId="77777777" w:rsidR="008954C4" w:rsidRDefault="0089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9AFF1" w14:textId="77777777" w:rsidR="008954C4" w:rsidRDefault="008954C4">
      <w:r>
        <w:separator/>
      </w:r>
    </w:p>
  </w:footnote>
  <w:footnote w:type="continuationSeparator" w:id="0">
    <w:p w14:paraId="74431750" w14:textId="77777777" w:rsidR="008954C4" w:rsidRDefault="00895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445A52"/>
    <w:multiLevelType w:val="multilevel"/>
    <w:tmpl w:val="0B445A52"/>
    <w:lvl w:ilvl="0">
      <w:start w:val="4"/>
      <w:numFmt w:val="bullet"/>
      <w:lvlText w:val="-"/>
      <w:lvlJc w:val="left"/>
      <w:pPr>
        <w:ind w:left="680" w:hanging="440"/>
      </w:pPr>
      <w:rPr>
        <w:rFonts w:ascii="Yu Gothic" w:eastAsia="Yu Gothic" w:hAnsi="Yu Gothic" w:cs="MS PGothic" w:hint="eastAsia"/>
      </w:rPr>
    </w:lvl>
    <w:lvl w:ilvl="1">
      <w:start w:val="4"/>
      <w:numFmt w:val="bullet"/>
      <w:lvlText w:val="-"/>
      <w:lvlJc w:val="left"/>
      <w:pPr>
        <w:ind w:left="1120" w:hanging="440"/>
      </w:pPr>
      <w:rPr>
        <w:rFonts w:ascii="Yu Gothic" w:eastAsia="Yu Gothic" w:hAnsi="Yu Gothic" w:cs="MS PGothic"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87E78"/>
    <w:multiLevelType w:val="hybridMultilevel"/>
    <w:tmpl w:val="348AF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4"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3"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08341F"/>
    <w:multiLevelType w:val="multilevel"/>
    <w:tmpl w:val="6C08341F"/>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7" w15:restartNumberingAfterBreak="0">
    <w:nsid w:val="70041E0F"/>
    <w:multiLevelType w:val="hybridMultilevel"/>
    <w:tmpl w:val="A0BA9C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21276AB"/>
    <w:multiLevelType w:val="multilevel"/>
    <w:tmpl w:val="721276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8EC4728"/>
    <w:multiLevelType w:val="multilevel"/>
    <w:tmpl w:val="78EC47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 w15:restartNumberingAfterBreak="0">
    <w:nsid w:val="7F0B2963"/>
    <w:multiLevelType w:val="multilevel"/>
    <w:tmpl w:val="7F0B2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28"/>
  </w:num>
  <w:num w:numId="2" w16cid:durableId="1446726596">
    <w:abstractNumId w:val="1"/>
  </w:num>
  <w:num w:numId="3" w16cid:durableId="2052194674">
    <w:abstractNumId w:val="36"/>
  </w:num>
  <w:num w:numId="4" w16cid:durableId="162404701">
    <w:abstractNumId w:val="68"/>
  </w:num>
  <w:num w:numId="5" w16cid:durableId="2072539840">
    <w:abstractNumId w:val="67"/>
  </w:num>
  <w:num w:numId="6" w16cid:durableId="170490285">
    <w:abstractNumId w:val="59"/>
  </w:num>
  <w:num w:numId="7" w16cid:durableId="779883401">
    <w:abstractNumId w:val="9"/>
  </w:num>
  <w:num w:numId="8" w16cid:durableId="1321691692">
    <w:abstractNumId w:val="70"/>
  </w:num>
  <w:num w:numId="9" w16cid:durableId="308943843">
    <w:abstractNumId w:val="20"/>
  </w:num>
  <w:num w:numId="10" w16cid:durableId="128013403">
    <w:abstractNumId w:val="62"/>
  </w:num>
  <w:num w:numId="11" w16cid:durableId="15289079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8"/>
  </w:num>
  <w:num w:numId="13" w16cid:durableId="1489203621">
    <w:abstractNumId w:val="63"/>
  </w:num>
  <w:num w:numId="14" w16cid:durableId="972370619">
    <w:abstractNumId w:val="14"/>
  </w:num>
  <w:num w:numId="15" w16cid:durableId="1350989655">
    <w:abstractNumId w:val="46"/>
  </w:num>
  <w:num w:numId="16" w16cid:durableId="1422944653">
    <w:abstractNumId w:val="8"/>
  </w:num>
  <w:num w:numId="17" w16cid:durableId="1415467973">
    <w:abstractNumId w:val="19"/>
  </w:num>
  <w:num w:numId="18" w16cid:durableId="950665351">
    <w:abstractNumId w:val="7"/>
  </w:num>
  <w:num w:numId="19" w16cid:durableId="806894417">
    <w:abstractNumId w:val="45"/>
  </w:num>
  <w:num w:numId="20" w16cid:durableId="415253588">
    <w:abstractNumId w:val="38"/>
  </w:num>
  <w:num w:numId="21" w16cid:durableId="371614793">
    <w:abstractNumId w:val="51"/>
  </w:num>
  <w:num w:numId="22" w16cid:durableId="1034379026">
    <w:abstractNumId w:val="37"/>
  </w:num>
  <w:num w:numId="23" w16cid:durableId="1532261772">
    <w:abstractNumId w:val="16"/>
  </w:num>
  <w:num w:numId="24" w16cid:durableId="1905488805">
    <w:abstractNumId w:val="4"/>
  </w:num>
  <w:num w:numId="25" w16cid:durableId="723992238">
    <w:abstractNumId w:val="22"/>
  </w:num>
  <w:num w:numId="26" w16cid:durableId="789590597">
    <w:abstractNumId w:val="40"/>
  </w:num>
  <w:num w:numId="27" w16cid:durableId="568657549">
    <w:abstractNumId w:val="15"/>
  </w:num>
  <w:num w:numId="28" w16cid:durableId="403068698">
    <w:abstractNumId w:val="43"/>
  </w:num>
  <w:num w:numId="29" w16cid:durableId="1361588657">
    <w:abstractNumId w:val="29"/>
  </w:num>
  <w:num w:numId="30" w16cid:durableId="1112550821">
    <w:abstractNumId w:val="42"/>
  </w:num>
  <w:num w:numId="31" w16cid:durableId="500705305">
    <w:abstractNumId w:val="58"/>
  </w:num>
  <w:num w:numId="32" w16cid:durableId="650135329">
    <w:abstractNumId w:val="12"/>
  </w:num>
  <w:num w:numId="33" w16cid:durableId="1416592921">
    <w:abstractNumId w:val="13"/>
  </w:num>
  <w:num w:numId="34" w16cid:durableId="8217013">
    <w:abstractNumId w:val="44"/>
  </w:num>
  <w:num w:numId="35" w16cid:durableId="561644562">
    <w:abstractNumId w:val="49"/>
  </w:num>
  <w:num w:numId="36" w16cid:durableId="1210848730">
    <w:abstractNumId w:val="26"/>
  </w:num>
  <w:num w:numId="37" w16cid:durableId="1240141283">
    <w:abstractNumId w:val="0"/>
  </w:num>
  <w:num w:numId="38" w16cid:durableId="298728422">
    <w:abstractNumId w:val="31"/>
  </w:num>
  <w:num w:numId="39" w16cid:durableId="850072563">
    <w:abstractNumId w:val="65"/>
  </w:num>
  <w:num w:numId="40" w16cid:durableId="432819991">
    <w:abstractNumId w:val="32"/>
  </w:num>
  <w:num w:numId="41" w16cid:durableId="495076766">
    <w:abstractNumId w:val="61"/>
  </w:num>
  <w:num w:numId="42" w16cid:durableId="1302927737">
    <w:abstractNumId w:val="71"/>
  </w:num>
  <w:num w:numId="43" w16cid:durableId="570120922">
    <w:abstractNumId w:val="55"/>
  </w:num>
  <w:num w:numId="44" w16cid:durableId="87312867">
    <w:abstractNumId w:val="48"/>
  </w:num>
  <w:num w:numId="45" w16cid:durableId="1353192361">
    <w:abstractNumId w:val="52"/>
  </w:num>
  <w:num w:numId="46" w16cid:durableId="1601836162">
    <w:abstractNumId w:val="34"/>
  </w:num>
  <w:num w:numId="47" w16cid:durableId="1178734639">
    <w:abstractNumId w:val="50"/>
  </w:num>
  <w:num w:numId="48" w16cid:durableId="176313090">
    <w:abstractNumId w:val="35"/>
  </w:num>
  <w:num w:numId="49" w16cid:durableId="569081224">
    <w:abstractNumId w:val="2"/>
  </w:num>
  <w:num w:numId="50" w16cid:durableId="1549563485">
    <w:abstractNumId w:val="5"/>
  </w:num>
  <w:num w:numId="51" w16cid:durableId="1618945672">
    <w:abstractNumId w:val="56"/>
  </w:num>
  <w:num w:numId="52" w16cid:durableId="1013723092">
    <w:abstractNumId w:val="23"/>
  </w:num>
  <w:num w:numId="53" w16cid:durableId="709912431">
    <w:abstractNumId w:val="53"/>
  </w:num>
  <w:num w:numId="54" w16cid:durableId="1340736887">
    <w:abstractNumId w:val="66"/>
  </w:num>
  <w:num w:numId="55" w16cid:durableId="430778820">
    <w:abstractNumId w:val="30"/>
  </w:num>
  <w:num w:numId="56" w16cid:durableId="1650017083">
    <w:abstractNumId w:val="6"/>
  </w:num>
  <w:num w:numId="57" w16cid:durableId="91973538">
    <w:abstractNumId w:val="3"/>
  </w:num>
  <w:num w:numId="58" w16cid:durableId="368918273">
    <w:abstractNumId w:val="41"/>
  </w:num>
  <w:num w:numId="59" w16cid:durableId="1746026904">
    <w:abstractNumId w:val="33"/>
  </w:num>
  <w:num w:numId="60" w16cid:durableId="866605334">
    <w:abstractNumId w:val="57"/>
  </w:num>
  <w:num w:numId="61" w16cid:durableId="1530486365">
    <w:abstractNumId w:val="64"/>
  </w:num>
  <w:num w:numId="62" w16cid:durableId="1800802450">
    <w:abstractNumId w:val="60"/>
  </w:num>
  <w:num w:numId="63" w16cid:durableId="1730878669">
    <w:abstractNumId w:val="54"/>
  </w:num>
  <w:num w:numId="64" w16cid:durableId="950282453">
    <w:abstractNumId w:val="39"/>
  </w:num>
  <w:num w:numId="65" w16cid:durableId="1864440259">
    <w:abstractNumId w:val="17"/>
  </w:num>
  <w:num w:numId="66" w16cid:durableId="1269584371">
    <w:abstractNumId w:val="24"/>
  </w:num>
  <w:num w:numId="67" w16cid:durableId="1791705351">
    <w:abstractNumId w:val="69"/>
  </w:num>
  <w:num w:numId="68" w16cid:durableId="662438220">
    <w:abstractNumId w:val="10"/>
  </w:num>
  <w:num w:numId="69" w16cid:durableId="417873470">
    <w:abstractNumId w:val="21"/>
  </w:num>
  <w:num w:numId="70" w16cid:durableId="619917999">
    <w:abstractNumId w:val="25"/>
  </w:num>
  <w:num w:numId="71" w16cid:durableId="2013288379">
    <w:abstractNumId w:val="27"/>
  </w:num>
  <w:num w:numId="72" w16cid:durableId="1088773416">
    <w:abstractNumId w:val="1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524C"/>
    <w:rsid w:val="00006E91"/>
    <w:rsid w:val="0001459F"/>
    <w:rsid w:val="00014DC2"/>
    <w:rsid w:val="000154E8"/>
    <w:rsid w:val="00016171"/>
    <w:rsid w:val="000206F5"/>
    <w:rsid w:val="00021816"/>
    <w:rsid w:val="00021963"/>
    <w:rsid w:val="00021A46"/>
    <w:rsid w:val="00027418"/>
    <w:rsid w:val="00027EE0"/>
    <w:rsid w:val="00030AFF"/>
    <w:rsid w:val="00031584"/>
    <w:rsid w:val="00032D66"/>
    <w:rsid w:val="00034BCD"/>
    <w:rsid w:val="00035C3D"/>
    <w:rsid w:val="00041FB7"/>
    <w:rsid w:val="000443F7"/>
    <w:rsid w:val="00047929"/>
    <w:rsid w:val="0005011F"/>
    <w:rsid w:val="000510F0"/>
    <w:rsid w:val="00052672"/>
    <w:rsid w:val="000527DB"/>
    <w:rsid w:val="00052ACE"/>
    <w:rsid w:val="00053611"/>
    <w:rsid w:val="00054572"/>
    <w:rsid w:val="00054DD5"/>
    <w:rsid w:val="00055522"/>
    <w:rsid w:val="00060542"/>
    <w:rsid w:val="000605DA"/>
    <w:rsid w:val="00060C6D"/>
    <w:rsid w:val="000637BF"/>
    <w:rsid w:val="0006507D"/>
    <w:rsid w:val="00066F03"/>
    <w:rsid w:val="00067882"/>
    <w:rsid w:val="00070E52"/>
    <w:rsid w:val="000722AC"/>
    <w:rsid w:val="00073C45"/>
    <w:rsid w:val="00074A3E"/>
    <w:rsid w:val="00074E14"/>
    <w:rsid w:val="00076C50"/>
    <w:rsid w:val="000809D1"/>
    <w:rsid w:val="00081B46"/>
    <w:rsid w:val="000845D8"/>
    <w:rsid w:val="000846FA"/>
    <w:rsid w:val="00084952"/>
    <w:rsid w:val="00085529"/>
    <w:rsid w:val="00085626"/>
    <w:rsid w:val="00085F0E"/>
    <w:rsid w:val="00087342"/>
    <w:rsid w:val="00087AE0"/>
    <w:rsid w:val="0009101F"/>
    <w:rsid w:val="00093CEA"/>
    <w:rsid w:val="0009584D"/>
    <w:rsid w:val="00095D07"/>
    <w:rsid w:val="0009699F"/>
    <w:rsid w:val="00097308"/>
    <w:rsid w:val="000A0641"/>
    <w:rsid w:val="000A1814"/>
    <w:rsid w:val="000B0988"/>
    <w:rsid w:val="000B0F00"/>
    <w:rsid w:val="000B35C7"/>
    <w:rsid w:val="000B3CBE"/>
    <w:rsid w:val="000B4CC6"/>
    <w:rsid w:val="000B6706"/>
    <w:rsid w:val="000C256E"/>
    <w:rsid w:val="000C401F"/>
    <w:rsid w:val="000C47DE"/>
    <w:rsid w:val="000C4860"/>
    <w:rsid w:val="000C748B"/>
    <w:rsid w:val="000C74E2"/>
    <w:rsid w:val="000D1695"/>
    <w:rsid w:val="000D241E"/>
    <w:rsid w:val="000D242E"/>
    <w:rsid w:val="000D4D8B"/>
    <w:rsid w:val="000D698F"/>
    <w:rsid w:val="000D6DD2"/>
    <w:rsid w:val="000E1225"/>
    <w:rsid w:val="000E474A"/>
    <w:rsid w:val="000E5BCB"/>
    <w:rsid w:val="000E67A5"/>
    <w:rsid w:val="000E70E9"/>
    <w:rsid w:val="000F06DE"/>
    <w:rsid w:val="000F6410"/>
    <w:rsid w:val="0010080A"/>
    <w:rsid w:val="0010107D"/>
    <w:rsid w:val="001018D5"/>
    <w:rsid w:val="0010230E"/>
    <w:rsid w:val="001023B9"/>
    <w:rsid w:val="001026CB"/>
    <w:rsid w:val="00102E90"/>
    <w:rsid w:val="00105C24"/>
    <w:rsid w:val="001100BE"/>
    <w:rsid w:val="00111908"/>
    <w:rsid w:val="00114F16"/>
    <w:rsid w:val="00115BFC"/>
    <w:rsid w:val="00120884"/>
    <w:rsid w:val="00123852"/>
    <w:rsid w:val="00126169"/>
    <w:rsid w:val="00130389"/>
    <w:rsid w:val="00130655"/>
    <w:rsid w:val="00130A4A"/>
    <w:rsid w:val="00131CB0"/>
    <w:rsid w:val="00132224"/>
    <w:rsid w:val="001326F6"/>
    <w:rsid w:val="00132A10"/>
    <w:rsid w:val="00132CBE"/>
    <w:rsid w:val="00132E14"/>
    <w:rsid w:val="00135DF2"/>
    <w:rsid w:val="001376F6"/>
    <w:rsid w:val="00140937"/>
    <w:rsid w:val="001423B7"/>
    <w:rsid w:val="00146226"/>
    <w:rsid w:val="00146D61"/>
    <w:rsid w:val="00146F81"/>
    <w:rsid w:val="00151D6F"/>
    <w:rsid w:val="0015236B"/>
    <w:rsid w:val="00155003"/>
    <w:rsid w:val="00156174"/>
    <w:rsid w:val="00160405"/>
    <w:rsid w:val="0016050E"/>
    <w:rsid w:val="0016155F"/>
    <w:rsid w:val="0016208C"/>
    <w:rsid w:val="00162C56"/>
    <w:rsid w:val="001642CE"/>
    <w:rsid w:val="001647E7"/>
    <w:rsid w:val="001671FB"/>
    <w:rsid w:val="00167B43"/>
    <w:rsid w:val="00167F6E"/>
    <w:rsid w:val="0017229E"/>
    <w:rsid w:val="001749E5"/>
    <w:rsid w:val="00174EFC"/>
    <w:rsid w:val="00175791"/>
    <w:rsid w:val="00176791"/>
    <w:rsid w:val="001777C6"/>
    <w:rsid w:val="0018004F"/>
    <w:rsid w:val="00181173"/>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5FB6"/>
    <w:rsid w:val="001A707C"/>
    <w:rsid w:val="001A79CD"/>
    <w:rsid w:val="001B008D"/>
    <w:rsid w:val="001B3953"/>
    <w:rsid w:val="001B3CD5"/>
    <w:rsid w:val="001B3F4E"/>
    <w:rsid w:val="001B6D8C"/>
    <w:rsid w:val="001B720B"/>
    <w:rsid w:val="001B777D"/>
    <w:rsid w:val="001C0BAC"/>
    <w:rsid w:val="001C12B4"/>
    <w:rsid w:val="001C2846"/>
    <w:rsid w:val="001C40D9"/>
    <w:rsid w:val="001C5621"/>
    <w:rsid w:val="001C5E47"/>
    <w:rsid w:val="001C74BE"/>
    <w:rsid w:val="001D0AE5"/>
    <w:rsid w:val="001D150F"/>
    <w:rsid w:val="001D229F"/>
    <w:rsid w:val="001D41B7"/>
    <w:rsid w:val="001D49D8"/>
    <w:rsid w:val="001D52A5"/>
    <w:rsid w:val="001D66E1"/>
    <w:rsid w:val="001D6F38"/>
    <w:rsid w:val="001D7AE8"/>
    <w:rsid w:val="001F05DC"/>
    <w:rsid w:val="001F0B04"/>
    <w:rsid w:val="001F20E5"/>
    <w:rsid w:val="001F2C8F"/>
    <w:rsid w:val="001F3669"/>
    <w:rsid w:val="001F37C1"/>
    <w:rsid w:val="001F4358"/>
    <w:rsid w:val="0020252A"/>
    <w:rsid w:val="00202C71"/>
    <w:rsid w:val="0020665C"/>
    <w:rsid w:val="00206F84"/>
    <w:rsid w:val="00210B7B"/>
    <w:rsid w:val="00211448"/>
    <w:rsid w:val="0021214B"/>
    <w:rsid w:val="00214F2A"/>
    <w:rsid w:val="0021545B"/>
    <w:rsid w:val="00216FB7"/>
    <w:rsid w:val="00217699"/>
    <w:rsid w:val="00221E20"/>
    <w:rsid w:val="00222232"/>
    <w:rsid w:val="00223CD7"/>
    <w:rsid w:val="00224E31"/>
    <w:rsid w:val="00225933"/>
    <w:rsid w:val="00225EB9"/>
    <w:rsid w:val="0022727C"/>
    <w:rsid w:val="002318A4"/>
    <w:rsid w:val="00237671"/>
    <w:rsid w:val="002403C8"/>
    <w:rsid w:val="00240A2F"/>
    <w:rsid w:val="002418CB"/>
    <w:rsid w:val="002432A7"/>
    <w:rsid w:val="002451B6"/>
    <w:rsid w:val="00246843"/>
    <w:rsid w:val="00246C5D"/>
    <w:rsid w:val="00247352"/>
    <w:rsid w:val="00247983"/>
    <w:rsid w:val="00250C14"/>
    <w:rsid w:val="0025116B"/>
    <w:rsid w:val="00251A50"/>
    <w:rsid w:val="002526D0"/>
    <w:rsid w:val="002537FB"/>
    <w:rsid w:val="0025466B"/>
    <w:rsid w:val="00255925"/>
    <w:rsid w:val="00255966"/>
    <w:rsid w:val="00256228"/>
    <w:rsid w:val="0025787C"/>
    <w:rsid w:val="00257ACF"/>
    <w:rsid w:val="00261335"/>
    <w:rsid w:val="00262DEB"/>
    <w:rsid w:val="002656AE"/>
    <w:rsid w:val="00265760"/>
    <w:rsid w:val="00266D79"/>
    <w:rsid w:val="002710BC"/>
    <w:rsid w:val="00271586"/>
    <w:rsid w:val="00271CD9"/>
    <w:rsid w:val="0027358D"/>
    <w:rsid w:val="00273B00"/>
    <w:rsid w:val="00274536"/>
    <w:rsid w:val="00274937"/>
    <w:rsid w:val="00277FBD"/>
    <w:rsid w:val="00280584"/>
    <w:rsid w:val="00282066"/>
    <w:rsid w:val="00282E2C"/>
    <w:rsid w:val="002845B9"/>
    <w:rsid w:val="00293C36"/>
    <w:rsid w:val="00293DB3"/>
    <w:rsid w:val="0029433B"/>
    <w:rsid w:val="0029558F"/>
    <w:rsid w:val="0029757E"/>
    <w:rsid w:val="00297DD6"/>
    <w:rsid w:val="002A050A"/>
    <w:rsid w:val="002A1361"/>
    <w:rsid w:val="002A196A"/>
    <w:rsid w:val="002A1E7D"/>
    <w:rsid w:val="002A1FA2"/>
    <w:rsid w:val="002A20C7"/>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D5326"/>
    <w:rsid w:val="002E1DF6"/>
    <w:rsid w:val="002E347F"/>
    <w:rsid w:val="002E687D"/>
    <w:rsid w:val="002E71AE"/>
    <w:rsid w:val="002F0759"/>
    <w:rsid w:val="002F2860"/>
    <w:rsid w:val="002F2880"/>
    <w:rsid w:val="002F4411"/>
    <w:rsid w:val="002F5259"/>
    <w:rsid w:val="002F5524"/>
    <w:rsid w:val="002F57D7"/>
    <w:rsid w:val="002F7271"/>
    <w:rsid w:val="00300961"/>
    <w:rsid w:val="0030228E"/>
    <w:rsid w:val="00302398"/>
    <w:rsid w:val="003024C3"/>
    <w:rsid w:val="00304116"/>
    <w:rsid w:val="00304E88"/>
    <w:rsid w:val="0030546D"/>
    <w:rsid w:val="003074A1"/>
    <w:rsid w:val="00310EDE"/>
    <w:rsid w:val="0031114B"/>
    <w:rsid w:val="00313D24"/>
    <w:rsid w:val="00314B71"/>
    <w:rsid w:val="003158F2"/>
    <w:rsid w:val="0032010B"/>
    <w:rsid w:val="0032089E"/>
    <w:rsid w:val="003208DD"/>
    <w:rsid w:val="0032301D"/>
    <w:rsid w:val="003230FF"/>
    <w:rsid w:val="003236CA"/>
    <w:rsid w:val="00324074"/>
    <w:rsid w:val="0032415B"/>
    <w:rsid w:val="003269DE"/>
    <w:rsid w:val="00327354"/>
    <w:rsid w:val="00327755"/>
    <w:rsid w:val="0033037F"/>
    <w:rsid w:val="00330D09"/>
    <w:rsid w:val="003405AA"/>
    <w:rsid w:val="00341A0D"/>
    <w:rsid w:val="00341D23"/>
    <w:rsid w:val="00343017"/>
    <w:rsid w:val="00343A55"/>
    <w:rsid w:val="00345EEA"/>
    <w:rsid w:val="003464E3"/>
    <w:rsid w:val="003521DB"/>
    <w:rsid w:val="003544C1"/>
    <w:rsid w:val="003559CA"/>
    <w:rsid w:val="00357973"/>
    <w:rsid w:val="00357D27"/>
    <w:rsid w:val="00360760"/>
    <w:rsid w:val="0036084B"/>
    <w:rsid w:val="003608B2"/>
    <w:rsid w:val="00361E6E"/>
    <w:rsid w:val="0036414D"/>
    <w:rsid w:val="00364947"/>
    <w:rsid w:val="00365290"/>
    <w:rsid w:val="003653F4"/>
    <w:rsid w:val="00365442"/>
    <w:rsid w:val="00367149"/>
    <w:rsid w:val="00367EA1"/>
    <w:rsid w:val="00371B1E"/>
    <w:rsid w:val="0037206D"/>
    <w:rsid w:val="0037212B"/>
    <w:rsid w:val="00372459"/>
    <w:rsid w:val="0037283A"/>
    <w:rsid w:val="00373044"/>
    <w:rsid w:val="003734D3"/>
    <w:rsid w:val="00376292"/>
    <w:rsid w:val="00376B7B"/>
    <w:rsid w:val="00377C65"/>
    <w:rsid w:val="003805D1"/>
    <w:rsid w:val="0038081B"/>
    <w:rsid w:val="003815A4"/>
    <w:rsid w:val="00382259"/>
    <w:rsid w:val="00382427"/>
    <w:rsid w:val="00382901"/>
    <w:rsid w:val="00387499"/>
    <w:rsid w:val="00390B6E"/>
    <w:rsid w:val="003910DF"/>
    <w:rsid w:val="00391642"/>
    <w:rsid w:val="00391B3E"/>
    <w:rsid w:val="00391D63"/>
    <w:rsid w:val="00392A3A"/>
    <w:rsid w:val="003936D0"/>
    <w:rsid w:val="00394918"/>
    <w:rsid w:val="00394AC8"/>
    <w:rsid w:val="003957ED"/>
    <w:rsid w:val="00397A6D"/>
    <w:rsid w:val="003A135F"/>
    <w:rsid w:val="003A2415"/>
    <w:rsid w:val="003A4607"/>
    <w:rsid w:val="003A488D"/>
    <w:rsid w:val="003A67B1"/>
    <w:rsid w:val="003A6B82"/>
    <w:rsid w:val="003A77D0"/>
    <w:rsid w:val="003B0BF8"/>
    <w:rsid w:val="003B2C7E"/>
    <w:rsid w:val="003B3DC0"/>
    <w:rsid w:val="003B425F"/>
    <w:rsid w:val="003B6548"/>
    <w:rsid w:val="003C3033"/>
    <w:rsid w:val="003C4584"/>
    <w:rsid w:val="003C4EAC"/>
    <w:rsid w:val="003D0FFA"/>
    <w:rsid w:val="003D33A8"/>
    <w:rsid w:val="003D3E8E"/>
    <w:rsid w:val="003D7BDA"/>
    <w:rsid w:val="003E0282"/>
    <w:rsid w:val="003E0305"/>
    <w:rsid w:val="003E04E9"/>
    <w:rsid w:val="003E35DC"/>
    <w:rsid w:val="003E6A3A"/>
    <w:rsid w:val="003E7642"/>
    <w:rsid w:val="003F00D6"/>
    <w:rsid w:val="003F088E"/>
    <w:rsid w:val="003F11F1"/>
    <w:rsid w:val="003F14A5"/>
    <w:rsid w:val="003F4797"/>
    <w:rsid w:val="003F47B5"/>
    <w:rsid w:val="003F7A05"/>
    <w:rsid w:val="004003E8"/>
    <w:rsid w:val="00400C33"/>
    <w:rsid w:val="00401CA2"/>
    <w:rsid w:val="0040222B"/>
    <w:rsid w:val="004022CC"/>
    <w:rsid w:val="00403018"/>
    <w:rsid w:val="00404D93"/>
    <w:rsid w:val="004109C3"/>
    <w:rsid w:val="00411492"/>
    <w:rsid w:val="0041342D"/>
    <w:rsid w:val="00414181"/>
    <w:rsid w:val="0041782C"/>
    <w:rsid w:val="004206FA"/>
    <w:rsid w:val="004213CE"/>
    <w:rsid w:val="00421BB7"/>
    <w:rsid w:val="004223F1"/>
    <w:rsid w:val="00423FF2"/>
    <w:rsid w:val="00424AFD"/>
    <w:rsid w:val="00430092"/>
    <w:rsid w:val="00430C63"/>
    <w:rsid w:val="00431123"/>
    <w:rsid w:val="00431E83"/>
    <w:rsid w:val="0043238C"/>
    <w:rsid w:val="0043240B"/>
    <w:rsid w:val="00432F62"/>
    <w:rsid w:val="004357BC"/>
    <w:rsid w:val="0043707E"/>
    <w:rsid w:val="00437B5E"/>
    <w:rsid w:val="0044004B"/>
    <w:rsid w:val="00440A15"/>
    <w:rsid w:val="00440D0D"/>
    <w:rsid w:val="004451FA"/>
    <w:rsid w:val="0044660F"/>
    <w:rsid w:val="00453C06"/>
    <w:rsid w:val="00454009"/>
    <w:rsid w:val="0045508B"/>
    <w:rsid w:val="00455581"/>
    <w:rsid w:val="00455AAC"/>
    <w:rsid w:val="0045605D"/>
    <w:rsid w:val="0045727D"/>
    <w:rsid w:val="00457640"/>
    <w:rsid w:val="00457894"/>
    <w:rsid w:val="004604FD"/>
    <w:rsid w:val="00460D00"/>
    <w:rsid w:val="00460DBF"/>
    <w:rsid w:val="00462358"/>
    <w:rsid w:val="00462837"/>
    <w:rsid w:val="00462878"/>
    <w:rsid w:val="00462BD0"/>
    <w:rsid w:val="00465A27"/>
    <w:rsid w:val="00471ED9"/>
    <w:rsid w:val="00471F19"/>
    <w:rsid w:val="00474298"/>
    <w:rsid w:val="00476021"/>
    <w:rsid w:val="0048214B"/>
    <w:rsid w:val="004826E7"/>
    <w:rsid w:val="0048525A"/>
    <w:rsid w:val="00485D52"/>
    <w:rsid w:val="00485E0A"/>
    <w:rsid w:val="00487B73"/>
    <w:rsid w:val="00487D2E"/>
    <w:rsid w:val="0049013E"/>
    <w:rsid w:val="004902E0"/>
    <w:rsid w:val="00490947"/>
    <w:rsid w:val="004910AC"/>
    <w:rsid w:val="004945F3"/>
    <w:rsid w:val="004952EA"/>
    <w:rsid w:val="004967E9"/>
    <w:rsid w:val="004A020F"/>
    <w:rsid w:val="004A1B0B"/>
    <w:rsid w:val="004A2F9D"/>
    <w:rsid w:val="004A342E"/>
    <w:rsid w:val="004A45A7"/>
    <w:rsid w:val="004A5270"/>
    <w:rsid w:val="004A5AAC"/>
    <w:rsid w:val="004A630F"/>
    <w:rsid w:val="004B1BEE"/>
    <w:rsid w:val="004B2D82"/>
    <w:rsid w:val="004B60E2"/>
    <w:rsid w:val="004B6621"/>
    <w:rsid w:val="004B76A8"/>
    <w:rsid w:val="004C04A3"/>
    <w:rsid w:val="004C15E6"/>
    <w:rsid w:val="004C2049"/>
    <w:rsid w:val="004C20CB"/>
    <w:rsid w:val="004C2920"/>
    <w:rsid w:val="004C3526"/>
    <w:rsid w:val="004C431C"/>
    <w:rsid w:val="004C5181"/>
    <w:rsid w:val="004C6C1E"/>
    <w:rsid w:val="004C7A79"/>
    <w:rsid w:val="004C7CE5"/>
    <w:rsid w:val="004D297A"/>
    <w:rsid w:val="004D31D3"/>
    <w:rsid w:val="004D54E8"/>
    <w:rsid w:val="004D7CE2"/>
    <w:rsid w:val="004E14BC"/>
    <w:rsid w:val="004E16CD"/>
    <w:rsid w:val="004E1DF7"/>
    <w:rsid w:val="004E40C3"/>
    <w:rsid w:val="004E4F65"/>
    <w:rsid w:val="004E734C"/>
    <w:rsid w:val="004F1462"/>
    <w:rsid w:val="004F2D84"/>
    <w:rsid w:val="004F2F7B"/>
    <w:rsid w:val="004F344E"/>
    <w:rsid w:val="00501F57"/>
    <w:rsid w:val="00502853"/>
    <w:rsid w:val="00510090"/>
    <w:rsid w:val="005104F5"/>
    <w:rsid w:val="0051152C"/>
    <w:rsid w:val="00511D3D"/>
    <w:rsid w:val="00512D86"/>
    <w:rsid w:val="00514701"/>
    <w:rsid w:val="00514C06"/>
    <w:rsid w:val="00515766"/>
    <w:rsid w:val="00516B1D"/>
    <w:rsid w:val="00517F7E"/>
    <w:rsid w:val="00521FA7"/>
    <w:rsid w:val="005220E4"/>
    <w:rsid w:val="00536790"/>
    <w:rsid w:val="005401A6"/>
    <w:rsid w:val="00542E67"/>
    <w:rsid w:val="00545925"/>
    <w:rsid w:val="005459BA"/>
    <w:rsid w:val="00546BEF"/>
    <w:rsid w:val="00547024"/>
    <w:rsid w:val="00547AEB"/>
    <w:rsid w:val="005503DF"/>
    <w:rsid w:val="005519E2"/>
    <w:rsid w:val="00553E3A"/>
    <w:rsid w:val="005540E6"/>
    <w:rsid w:val="00554166"/>
    <w:rsid w:val="00554D38"/>
    <w:rsid w:val="00554E35"/>
    <w:rsid w:val="00554E95"/>
    <w:rsid w:val="005551A3"/>
    <w:rsid w:val="00556985"/>
    <w:rsid w:val="00556A4D"/>
    <w:rsid w:val="00556C89"/>
    <w:rsid w:val="00561067"/>
    <w:rsid w:val="005612A6"/>
    <w:rsid w:val="005634BA"/>
    <w:rsid w:val="005634EC"/>
    <w:rsid w:val="00564C98"/>
    <w:rsid w:val="0056693D"/>
    <w:rsid w:val="00570536"/>
    <w:rsid w:val="0057060B"/>
    <w:rsid w:val="00571A20"/>
    <w:rsid w:val="00571B0D"/>
    <w:rsid w:val="00571B80"/>
    <w:rsid w:val="00572CEA"/>
    <w:rsid w:val="0057342F"/>
    <w:rsid w:val="00574DDE"/>
    <w:rsid w:val="005765F4"/>
    <w:rsid w:val="005771D1"/>
    <w:rsid w:val="005817C8"/>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3393"/>
    <w:rsid w:val="005B6499"/>
    <w:rsid w:val="005B6D21"/>
    <w:rsid w:val="005C3943"/>
    <w:rsid w:val="005C595C"/>
    <w:rsid w:val="005C680E"/>
    <w:rsid w:val="005C6AE1"/>
    <w:rsid w:val="005D1451"/>
    <w:rsid w:val="005D2CCC"/>
    <w:rsid w:val="005D4467"/>
    <w:rsid w:val="005E1E3F"/>
    <w:rsid w:val="005E3572"/>
    <w:rsid w:val="005E4C37"/>
    <w:rsid w:val="005E5269"/>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074C"/>
    <w:rsid w:val="00622EA9"/>
    <w:rsid w:val="00623D44"/>
    <w:rsid w:val="0062423E"/>
    <w:rsid w:val="0062486E"/>
    <w:rsid w:val="00626436"/>
    <w:rsid w:val="00631D11"/>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1E9E"/>
    <w:rsid w:val="006643CC"/>
    <w:rsid w:val="00665890"/>
    <w:rsid w:val="00665D70"/>
    <w:rsid w:val="00666238"/>
    <w:rsid w:val="00674C16"/>
    <w:rsid w:val="00674D15"/>
    <w:rsid w:val="006758EA"/>
    <w:rsid w:val="00675C0E"/>
    <w:rsid w:val="0067658D"/>
    <w:rsid w:val="00676DB7"/>
    <w:rsid w:val="006801C8"/>
    <w:rsid w:val="00683E76"/>
    <w:rsid w:val="00683F5D"/>
    <w:rsid w:val="00686C79"/>
    <w:rsid w:val="00686D07"/>
    <w:rsid w:val="006876C7"/>
    <w:rsid w:val="00690502"/>
    <w:rsid w:val="00690A79"/>
    <w:rsid w:val="00691D5A"/>
    <w:rsid w:val="00691E9D"/>
    <w:rsid w:val="00692EA7"/>
    <w:rsid w:val="0069331A"/>
    <w:rsid w:val="0069341C"/>
    <w:rsid w:val="0069360C"/>
    <w:rsid w:val="006941D6"/>
    <w:rsid w:val="0069635A"/>
    <w:rsid w:val="00697428"/>
    <w:rsid w:val="006A1B4D"/>
    <w:rsid w:val="006A1B5B"/>
    <w:rsid w:val="006A3605"/>
    <w:rsid w:val="006A455B"/>
    <w:rsid w:val="006A65B1"/>
    <w:rsid w:val="006A6809"/>
    <w:rsid w:val="006A7CA7"/>
    <w:rsid w:val="006B2A42"/>
    <w:rsid w:val="006B2BBC"/>
    <w:rsid w:val="006B2FA0"/>
    <w:rsid w:val="006B3BB5"/>
    <w:rsid w:val="006B55E3"/>
    <w:rsid w:val="006B565A"/>
    <w:rsid w:val="006B57DD"/>
    <w:rsid w:val="006B675D"/>
    <w:rsid w:val="006B6D8C"/>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74B"/>
    <w:rsid w:val="007040C1"/>
    <w:rsid w:val="00704829"/>
    <w:rsid w:val="00704D56"/>
    <w:rsid w:val="00704D87"/>
    <w:rsid w:val="00705161"/>
    <w:rsid w:val="00706A1F"/>
    <w:rsid w:val="00710D0C"/>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1D31"/>
    <w:rsid w:val="007436B8"/>
    <w:rsid w:val="007440F3"/>
    <w:rsid w:val="00744A64"/>
    <w:rsid w:val="0074686C"/>
    <w:rsid w:val="00750E49"/>
    <w:rsid w:val="00756874"/>
    <w:rsid w:val="00756D8D"/>
    <w:rsid w:val="00757025"/>
    <w:rsid w:val="0075736E"/>
    <w:rsid w:val="00757474"/>
    <w:rsid w:val="0076015D"/>
    <w:rsid w:val="00760E00"/>
    <w:rsid w:val="00763C91"/>
    <w:rsid w:val="00764B12"/>
    <w:rsid w:val="0077318F"/>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5E80"/>
    <w:rsid w:val="007967D1"/>
    <w:rsid w:val="007A1E4F"/>
    <w:rsid w:val="007A210A"/>
    <w:rsid w:val="007A24A4"/>
    <w:rsid w:val="007A28A6"/>
    <w:rsid w:val="007A5238"/>
    <w:rsid w:val="007A6225"/>
    <w:rsid w:val="007B25A3"/>
    <w:rsid w:val="007B36DB"/>
    <w:rsid w:val="007B7AAC"/>
    <w:rsid w:val="007B7F47"/>
    <w:rsid w:val="007C2703"/>
    <w:rsid w:val="007C3C20"/>
    <w:rsid w:val="007C4861"/>
    <w:rsid w:val="007C605D"/>
    <w:rsid w:val="007C6301"/>
    <w:rsid w:val="007D016A"/>
    <w:rsid w:val="007D1105"/>
    <w:rsid w:val="007D773B"/>
    <w:rsid w:val="007E0361"/>
    <w:rsid w:val="007E116C"/>
    <w:rsid w:val="007E3014"/>
    <w:rsid w:val="007E5906"/>
    <w:rsid w:val="007E5EE9"/>
    <w:rsid w:val="007F0C64"/>
    <w:rsid w:val="007F1B0B"/>
    <w:rsid w:val="007F1D67"/>
    <w:rsid w:val="007F21CD"/>
    <w:rsid w:val="007F2445"/>
    <w:rsid w:val="007F27BD"/>
    <w:rsid w:val="007F4D77"/>
    <w:rsid w:val="007F5222"/>
    <w:rsid w:val="007F6F64"/>
    <w:rsid w:val="007F7593"/>
    <w:rsid w:val="007F7DC7"/>
    <w:rsid w:val="008009D3"/>
    <w:rsid w:val="0080283D"/>
    <w:rsid w:val="00804F68"/>
    <w:rsid w:val="00807555"/>
    <w:rsid w:val="00811BB5"/>
    <w:rsid w:val="008120B3"/>
    <w:rsid w:val="00813486"/>
    <w:rsid w:val="00813F2B"/>
    <w:rsid w:val="0081653F"/>
    <w:rsid w:val="00821F2C"/>
    <w:rsid w:val="00826C23"/>
    <w:rsid w:val="00827B31"/>
    <w:rsid w:val="00827B33"/>
    <w:rsid w:val="00830CF0"/>
    <w:rsid w:val="00832C0D"/>
    <w:rsid w:val="00832EF8"/>
    <w:rsid w:val="008345C6"/>
    <w:rsid w:val="00835A2C"/>
    <w:rsid w:val="00835C8A"/>
    <w:rsid w:val="00835DC9"/>
    <w:rsid w:val="008401B1"/>
    <w:rsid w:val="008409FC"/>
    <w:rsid w:val="00840C0F"/>
    <w:rsid w:val="00841564"/>
    <w:rsid w:val="0085000B"/>
    <w:rsid w:val="00853E28"/>
    <w:rsid w:val="008543CB"/>
    <w:rsid w:val="00854556"/>
    <w:rsid w:val="00855E7E"/>
    <w:rsid w:val="0085677D"/>
    <w:rsid w:val="00864E0E"/>
    <w:rsid w:val="0087107D"/>
    <w:rsid w:val="0087282C"/>
    <w:rsid w:val="00874888"/>
    <w:rsid w:val="008753BC"/>
    <w:rsid w:val="0087629E"/>
    <w:rsid w:val="00876A87"/>
    <w:rsid w:val="00876F3C"/>
    <w:rsid w:val="00877EDD"/>
    <w:rsid w:val="00882022"/>
    <w:rsid w:val="008828AE"/>
    <w:rsid w:val="00883F42"/>
    <w:rsid w:val="00884ADD"/>
    <w:rsid w:val="0088611D"/>
    <w:rsid w:val="0089529F"/>
    <w:rsid w:val="008954C4"/>
    <w:rsid w:val="00896910"/>
    <w:rsid w:val="00896BCB"/>
    <w:rsid w:val="0089715E"/>
    <w:rsid w:val="008A0D18"/>
    <w:rsid w:val="008A34F1"/>
    <w:rsid w:val="008A4970"/>
    <w:rsid w:val="008A4FFD"/>
    <w:rsid w:val="008A6273"/>
    <w:rsid w:val="008A69C3"/>
    <w:rsid w:val="008A7F97"/>
    <w:rsid w:val="008B0960"/>
    <w:rsid w:val="008B14CB"/>
    <w:rsid w:val="008B4981"/>
    <w:rsid w:val="008C58BE"/>
    <w:rsid w:val="008C655F"/>
    <w:rsid w:val="008C69E9"/>
    <w:rsid w:val="008C6F30"/>
    <w:rsid w:val="008C74FE"/>
    <w:rsid w:val="008C753E"/>
    <w:rsid w:val="008D1533"/>
    <w:rsid w:val="008D31DC"/>
    <w:rsid w:val="008D323F"/>
    <w:rsid w:val="008D32AD"/>
    <w:rsid w:val="008D34CA"/>
    <w:rsid w:val="008D36EE"/>
    <w:rsid w:val="008D3785"/>
    <w:rsid w:val="008E0BB8"/>
    <w:rsid w:val="008E1D2D"/>
    <w:rsid w:val="008E22F6"/>
    <w:rsid w:val="008E2992"/>
    <w:rsid w:val="008E3830"/>
    <w:rsid w:val="008E45AD"/>
    <w:rsid w:val="008E4F3D"/>
    <w:rsid w:val="008F04BE"/>
    <w:rsid w:val="008F1544"/>
    <w:rsid w:val="008F3590"/>
    <w:rsid w:val="008F621B"/>
    <w:rsid w:val="008F7720"/>
    <w:rsid w:val="008F7C25"/>
    <w:rsid w:val="00900698"/>
    <w:rsid w:val="009008DE"/>
    <w:rsid w:val="00904639"/>
    <w:rsid w:val="0090517A"/>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06E6"/>
    <w:rsid w:val="00922EA2"/>
    <w:rsid w:val="009244AC"/>
    <w:rsid w:val="00924E2C"/>
    <w:rsid w:val="009278FF"/>
    <w:rsid w:val="00927F71"/>
    <w:rsid w:val="00930024"/>
    <w:rsid w:val="009313C7"/>
    <w:rsid w:val="00931DD4"/>
    <w:rsid w:val="00933C5E"/>
    <w:rsid w:val="0093413E"/>
    <w:rsid w:val="0093445B"/>
    <w:rsid w:val="009347F2"/>
    <w:rsid w:val="009367FD"/>
    <w:rsid w:val="00936E7B"/>
    <w:rsid w:val="00937AE7"/>
    <w:rsid w:val="00937E20"/>
    <w:rsid w:val="009401DF"/>
    <w:rsid w:val="00943BDE"/>
    <w:rsid w:val="009447D7"/>
    <w:rsid w:val="00945942"/>
    <w:rsid w:val="0094623B"/>
    <w:rsid w:val="00946BE0"/>
    <w:rsid w:val="00947247"/>
    <w:rsid w:val="009478AF"/>
    <w:rsid w:val="00950BD2"/>
    <w:rsid w:val="00951DCE"/>
    <w:rsid w:val="00952BD8"/>
    <w:rsid w:val="00953883"/>
    <w:rsid w:val="00954C6D"/>
    <w:rsid w:val="00954ED7"/>
    <w:rsid w:val="00954FEE"/>
    <w:rsid w:val="009559A2"/>
    <w:rsid w:val="00957B2A"/>
    <w:rsid w:val="00957FBE"/>
    <w:rsid w:val="00960785"/>
    <w:rsid w:val="009609A4"/>
    <w:rsid w:val="00961DB4"/>
    <w:rsid w:val="00962F87"/>
    <w:rsid w:val="009657DE"/>
    <w:rsid w:val="00965B35"/>
    <w:rsid w:val="00965CA2"/>
    <w:rsid w:val="00967661"/>
    <w:rsid w:val="00967CFB"/>
    <w:rsid w:val="0097079E"/>
    <w:rsid w:val="00970877"/>
    <w:rsid w:val="00973EC8"/>
    <w:rsid w:val="00973F28"/>
    <w:rsid w:val="00973FA2"/>
    <w:rsid w:val="009819BA"/>
    <w:rsid w:val="00981D9F"/>
    <w:rsid w:val="0098461A"/>
    <w:rsid w:val="00985935"/>
    <w:rsid w:val="00985BB7"/>
    <w:rsid w:val="009862F9"/>
    <w:rsid w:val="0099065A"/>
    <w:rsid w:val="0099094D"/>
    <w:rsid w:val="0099348B"/>
    <w:rsid w:val="00993E67"/>
    <w:rsid w:val="009954CA"/>
    <w:rsid w:val="00997AB2"/>
    <w:rsid w:val="009A029F"/>
    <w:rsid w:val="009A02D8"/>
    <w:rsid w:val="009A2EA9"/>
    <w:rsid w:val="009A5A09"/>
    <w:rsid w:val="009A6F45"/>
    <w:rsid w:val="009B1106"/>
    <w:rsid w:val="009B1D77"/>
    <w:rsid w:val="009B1F2D"/>
    <w:rsid w:val="009B2158"/>
    <w:rsid w:val="009B2B9E"/>
    <w:rsid w:val="009B4222"/>
    <w:rsid w:val="009B57CE"/>
    <w:rsid w:val="009B64D0"/>
    <w:rsid w:val="009B6F6A"/>
    <w:rsid w:val="009C031D"/>
    <w:rsid w:val="009C13C4"/>
    <w:rsid w:val="009C159F"/>
    <w:rsid w:val="009C2CD7"/>
    <w:rsid w:val="009C3D86"/>
    <w:rsid w:val="009C4B30"/>
    <w:rsid w:val="009C7C34"/>
    <w:rsid w:val="009D0A7F"/>
    <w:rsid w:val="009D11EC"/>
    <w:rsid w:val="009D16CC"/>
    <w:rsid w:val="009D25E3"/>
    <w:rsid w:val="009D29E1"/>
    <w:rsid w:val="009D4720"/>
    <w:rsid w:val="009D49BC"/>
    <w:rsid w:val="009D7226"/>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E7F2B"/>
    <w:rsid w:val="009F020D"/>
    <w:rsid w:val="009F0DC3"/>
    <w:rsid w:val="009F4830"/>
    <w:rsid w:val="009F69FB"/>
    <w:rsid w:val="00A0110D"/>
    <w:rsid w:val="00A03F08"/>
    <w:rsid w:val="00A04462"/>
    <w:rsid w:val="00A0589B"/>
    <w:rsid w:val="00A05EC3"/>
    <w:rsid w:val="00A078B6"/>
    <w:rsid w:val="00A1200A"/>
    <w:rsid w:val="00A120D8"/>
    <w:rsid w:val="00A14600"/>
    <w:rsid w:val="00A155DD"/>
    <w:rsid w:val="00A15BD6"/>
    <w:rsid w:val="00A16747"/>
    <w:rsid w:val="00A16B00"/>
    <w:rsid w:val="00A16B41"/>
    <w:rsid w:val="00A202FC"/>
    <w:rsid w:val="00A2037D"/>
    <w:rsid w:val="00A21032"/>
    <w:rsid w:val="00A24C67"/>
    <w:rsid w:val="00A25C8A"/>
    <w:rsid w:val="00A26563"/>
    <w:rsid w:val="00A26CAC"/>
    <w:rsid w:val="00A27A4E"/>
    <w:rsid w:val="00A301A7"/>
    <w:rsid w:val="00A31351"/>
    <w:rsid w:val="00A31E9B"/>
    <w:rsid w:val="00A32C95"/>
    <w:rsid w:val="00A33557"/>
    <w:rsid w:val="00A34389"/>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740"/>
    <w:rsid w:val="00A80D3B"/>
    <w:rsid w:val="00A83B70"/>
    <w:rsid w:val="00A86E97"/>
    <w:rsid w:val="00A9306D"/>
    <w:rsid w:val="00A95126"/>
    <w:rsid w:val="00A958EE"/>
    <w:rsid w:val="00A95B10"/>
    <w:rsid w:val="00AA004B"/>
    <w:rsid w:val="00AA10A9"/>
    <w:rsid w:val="00AA1D8C"/>
    <w:rsid w:val="00AA1F42"/>
    <w:rsid w:val="00AA341E"/>
    <w:rsid w:val="00AA5A65"/>
    <w:rsid w:val="00AA5C7C"/>
    <w:rsid w:val="00AB348F"/>
    <w:rsid w:val="00AB54AB"/>
    <w:rsid w:val="00AB5CB1"/>
    <w:rsid w:val="00AB6EAF"/>
    <w:rsid w:val="00AC0C03"/>
    <w:rsid w:val="00AC278D"/>
    <w:rsid w:val="00AC3207"/>
    <w:rsid w:val="00AC3F1E"/>
    <w:rsid w:val="00AC49F7"/>
    <w:rsid w:val="00AC5033"/>
    <w:rsid w:val="00AC5E82"/>
    <w:rsid w:val="00AC7554"/>
    <w:rsid w:val="00AD18A7"/>
    <w:rsid w:val="00AD2F16"/>
    <w:rsid w:val="00AD623E"/>
    <w:rsid w:val="00AD7931"/>
    <w:rsid w:val="00AD7C0A"/>
    <w:rsid w:val="00AE0451"/>
    <w:rsid w:val="00AE18D3"/>
    <w:rsid w:val="00AE554F"/>
    <w:rsid w:val="00AE6FE9"/>
    <w:rsid w:val="00AE73D6"/>
    <w:rsid w:val="00AF2F6E"/>
    <w:rsid w:val="00AF61CF"/>
    <w:rsid w:val="00AF676F"/>
    <w:rsid w:val="00AF6EBE"/>
    <w:rsid w:val="00B006D1"/>
    <w:rsid w:val="00B04F1E"/>
    <w:rsid w:val="00B052CC"/>
    <w:rsid w:val="00B057B7"/>
    <w:rsid w:val="00B06F2C"/>
    <w:rsid w:val="00B10849"/>
    <w:rsid w:val="00B11404"/>
    <w:rsid w:val="00B13627"/>
    <w:rsid w:val="00B17047"/>
    <w:rsid w:val="00B20627"/>
    <w:rsid w:val="00B2264D"/>
    <w:rsid w:val="00B23921"/>
    <w:rsid w:val="00B2489E"/>
    <w:rsid w:val="00B261F5"/>
    <w:rsid w:val="00B26221"/>
    <w:rsid w:val="00B26A8A"/>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3518"/>
    <w:rsid w:val="00B53676"/>
    <w:rsid w:val="00B55528"/>
    <w:rsid w:val="00B56043"/>
    <w:rsid w:val="00B601DC"/>
    <w:rsid w:val="00B62D30"/>
    <w:rsid w:val="00B631FD"/>
    <w:rsid w:val="00B639F2"/>
    <w:rsid w:val="00B640E8"/>
    <w:rsid w:val="00B64936"/>
    <w:rsid w:val="00B658FA"/>
    <w:rsid w:val="00B7190D"/>
    <w:rsid w:val="00B71F5F"/>
    <w:rsid w:val="00B7219D"/>
    <w:rsid w:val="00B727C9"/>
    <w:rsid w:val="00B759D9"/>
    <w:rsid w:val="00B75DE1"/>
    <w:rsid w:val="00B76C34"/>
    <w:rsid w:val="00B77EB5"/>
    <w:rsid w:val="00B80E79"/>
    <w:rsid w:val="00B80F17"/>
    <w:rsid w:val="00B82E06"/>
    <w:rsid w:val="00B906C7"/>
    <w:rsid w:val="00B9082D"/>
    <w:rsid w:val="00B92024"/>
    <w:rsid w:val="00B9453B"/>
    <w:rsid w:val="00B94A19"/>
    <w:rsid w:val="00B94FFF"/>
    <w:rsid w:val="00B97AAA"/>
    <w:rsid w:val="00BA3769"/>
    <w:rsid w:val="00BA4467"/>
    <w:rsid w:val="00BA6E08"/>
    <w:rsid w:val="00BA74B0"/>
    <w:rsid w:val="00BB01E2"/>
    <w:rsid w:val="00BB2E27"/>
    <w:rsid w:val="00BB52CF"/>
    <w:rsid w:val="00BB5369"/>
    <w:rsid w:val="00BB56DE"/>
    <w:rsid w:val="00BB7FEF"/>
    <w:rsid w:val="00BC0B79"/>
    <w:rsid w:val="00BC0BDE"/>
    <w:rsid w:val="00BC2DDB"/>
    <w:rsid w:val="00BC370E"/>
    <w:rsid w:val="00BC3D43"/>
    <w:rsid w:val="00BC75B5"/>
    <w:rsid w:val="00BD0189"/>
    <w:rsid w:val="00BD4762"/>
    <w:rsid w:val="00BD491D"/>
    <w:rsid w:val="00BD5E6D"/>
    <w:rsid w:val="00BD604C"/>
    <w:rsid w:val="00BD7DE0"/>
    <w:rsid w:val="00BE05E7"/>
    <w:rsid w:val="00BE0B3C"/>
    <w:rsid w:val="00BE1EBE"/>
    <w:rsid w:val="00BE388A"/>
    <w:rsid w:val="00BE4C0C"/>
    <w:rsid w:val="00BE54C3"/>
    <w:rsid w:val="00BE7EF4"/>
    <w:rsid w:val="00BF1F78"/>
    <w:rsid w:val="00BF2881"/>
    <w:rsid w:val="00BF2FE0"/>
    <w:rsid w:val="00BF497B"/>
    <w:rsid w:val="00BF4E0E"/>
    <w:rsid w:val="00BF4EC3"/>
    <w:rsid w:val="00BF539D"/>
    <w:rsid w:val="00BF6CE0"/>
    <w:rsid w:val="00BF7C28"/>
    <w:rsid w:val="00C001BC"/>
    <w:rsid w:val="00C0108F"/>
    <w:rsid w:val="00C01486"/>
    <w:rsid w:val="00C05269"/>
    <w:rsid w:val="00C05DAA"/>
    <w:rsid w:val="00C06576"/>
    <w:rsid w:val="00C07F83"/>
    <w:rsid w:val="00C10B1F"/>
    <w:rsid w:val="00C10F07"/>
    <w:rsid w:val="00C116BC"/>
    <w:rsid w:val="00C13664"/>
    <w:rsid w:val="00C13DF5"/>
    <w:rsid w:val="00C157E3"/>
    <w:rsid w:val="00C1663B"/>
    <w:rsid w:val="00C16B72"/>
    <w:rsid w:val="00C1738B"/>
    <w:rsid w:val="00C17D90"/>
    <w:rsid w:val="00C2086A"/>
    <w:rsid w:val="00C2144E"/>
    <w:rsid w:val="00C23D53"/>
    <w:rsid w:val="00C26F1C"/>
    <w:rsid w:val="00C2739B"/>
    <w:rsid w:val="00C27989"/>
    <w:rsid w:val="00C315AF"/>
    <w:rsid w:val="00C31977"/>
    <w:rsid w:val="00C34389"/>
    <w:rsid w:val="00C34472"/>
    <w:rsid w:val="00C34E00"/>
    <w:rsid w:val="00C351CE"/>
    <w:rsid w:val="00C37194"/>
    <w:rsid w:val="00C40ECD"/>
    <w:rsid w:val="00C415FF"/>
    <w:rsid w:val="00C418B6"/>
    <w:rsid w:val="00C43E03"/>
    <w:rsid w:val="00C447E1"/>
    <w:rsid w:val="00C44A5D"/>
    <w:rsid w:val="00C466B1"/>
    <w:rsid w:val="00C47884"/>
    <w:rsid w:val="00C47CB1"/>
    <w:rsid w:val="00C5047F"/>
    <w:rsid w:val="00C51723"/>
    <w:rsid w:val="00C52C3D"/>
    <w:rsid w:val="00C54454"/>
    <w:rsid w:val="00C569CC"/>
    <w:rsid w:val="00C61585"/>
    <w:rsid w:val="00C6370C"/>
    <w:rsid w:val="00C6529A"/>
    <w:rsid w:val="00C707D9"/>
    <w:rsid w:val="00C711A0"/>
    <w:rsid w:val="00C72E52"/>
    <w:rsid w:val="00C73A93"/>
    <w:rsid w:val="00C7518D"/>
    <w:rsid w:val="00C75704"/>
    <w:rsid w:val="00C758A0"/>
    <w:rsid w:val="00C765A2"/>
    <w:rsid w:val="00C805C1"/>
    <w:rsid w:val="00C80645"/>
    <w:rsid w:val="00C80989"/>
    <w:rsid w:val="00C80C48"/>
    <w:rsid w:val="00C80CB6"/>
    <w:rsid w:val="00C80E0B"/>
    <w:rsid w:val="00C8216B"/>
    <w:rsid w:val="00C84647"/>
    <w:rsid w:val="00C84B47"/>
    <w:rsid w:val="00C85ED6"/>
    <w:rsid w:val="00C86B16"/>
    <w:rsid w:val="00C878E9"/>
    <w:rsid w:val="00C91D1C"/>
    <w:rsid w:val="00C91DF3"/>
    <w:rsid w:val="00C96A17"/>
    <w:rsid w:val="00C97C29"/>
    <w:rsid w:val="00CA0B2F"/>
    <w:rsid w:val="00CA2E12"/>
    <w:rsid w:val="00CA3A3A"/>
    <w:rsid w:val="00CA3C7D"/>
    <w:rsid w:val="00CA3CA3"/>
    <w:rsid w:val="00CA4A7A"/>
    <w:rsid w:val="00CA4B46"/>
    <w:rsid w:val="00CA6650"/>
    <w:rsid w:val="00CA6F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1508"/>
    <w:rsid w:val="00D02D0D"/>
    <w:rsid w:val="00D05EBB"/>
    <w:rsid w:val="00D10955"/>
    <w:rsid w:val="00D1164E"/>
    <w:rsid w:val="00D1420E"/>
    <w:rsid w:val="00D155EB"/>
    <w:rsid w:val="00D15B4A"/>
    <w:rsid w:val="00D15FAF"/>
    <w:rsid w:val="00D16974"/>
    <w:rsid w:val="00D16A87"/>
    <w:rsid w:val="00D2025A"/>
    <w:rsid w:val="00D20BAF"/>
    <w:rsid w:val="00D26D98"/>
    <w:rsid w:val="00D26DEA"/>
    <w:rsid w:val="00D3374A"/>
    <w:rsid w:val="00D35FB2"/>
    <w:rsid w:val="00D406F2"/>
    <w:rsid w:val="00D42751"/>
    <w:rsid w:val="00D43CBF"/>
    <w:rsid w:val="00D44B6B"/>
    <w:rsid w:val="00D452DC"/>
    <w:rsid w:val="00D506D0"/>
    <w:rsid w:val="00D551AB"/>
    <w:rsid w:val="00D5616D"/>
    <w:rsid w:val="00D5711F"/>
    <w:rsid w:val="00D6114E"/>
    <w:rsid w:val="00D616F1"/>
    <w:rsid w:val="00D63454"/>
    <w:rsid w:val="00D63474"/>
    <w:rsid w:val="00D64B68"/>
    <w:rsid w:val="00D66373"/>
    <w:rsid w:val="00D6781B"/>
    <w:rsid w:val="00D72213"/>
    <w:rsid w:val="00D74E0B"/>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3C9D"/>
    <w:rsid w:val="00D94662"/>
    <w:rsid w:val="00D9596A"/>
    <w:rsid w:val="00D96537"/>
    <w:rsid w:val="00D97046"/>
    <w:rsid w:val="00D976E3"/>
    <w:rsid w:val="00D978A0"/>
    <w:rsid w:val="00D97D4D"/>
    <w:rsid w:val="00DA1795"/>
    <w:rsid w:val="00DA26B9"/>
    <w:rsid w:val="00DA30C9"/>
    <w:rsid w:val="00DA47FE"/>
    <w:rsid w:val="00DA4978"/>
    <w:rsid w:val="00DA4A9C"/>
    <w:rsid w:val="00DA70FC"/>
    <w:rsid w:val="00DA729F"/>
    <w:rsid w:val="00DA7AF1"/>
    <w:rsid w:val="00DB156D"/>
    <w:rsid w:val="00DB16BE"/>
    <w:rsid w:val="00DB17FD"/>
    <w:rsid w:val="00DB1A06"/>
    <w:rsid w:val="00DB25C9"/>
    <w:rsid w:val="00DB6042"/>
    <w:rsid w:val="00DB6D13"/>
    <w:rsid w:val="00DB7CE0"/>
    <w:rsid w:val="00DB7E00"/>
    <w:rsid w:val="00DC4EDD"/>
    <w:rsid w:val="00DC4FAB"/>
    <w:rsid w:val="00DC6FBA"/>
    <w:rsid w:val="00DD08A7"/>
    <w:rsid w:val="00DD110B"/>
    <w:rsid w:val="00DD14BC"/>
    <w:rsid w:val="00DD26D6"/>
    <w:rsid w:val="00DD47DB"/>
    <w:rsid w:val="00DD5063"/>
    <w:rsid w:val="00DD6E69"/>
    <w:rsid w:val="00DD7393"/>
    <w:rsid w:val="00DD7B0B"/>
    <w:rsid w:val="00DE0182"/>
    <w:rsid w:val="00DE0B19"/>
    <w:rsid w:val="00DE144D"/>
    <w:rsid w:val="00DE2324"/>
    <w:rsid w:val="00DE2F61"/>
    <w:rsid w:val="00DE53C0"/>
    <w:rsid w:val="00DF0111"/>
    <w:rsid w:val="00DF5416"/>
    <w:rsid w:val="00E004A4"/>
    <w:rsid w:val="00E00BB2"/>
    <w:rsid w:val="00E02359"/>
    <w:rsid w:val="00E03022"/>
    <w:rsid w:val="00E10A14"/>
    <w:rsid w:val="00E11E5B"/>
    <w:rsid w:val="00E11EE2"/>
    <w:rsid w:val="00E14289"/>
    <w:rsid w:val="00E16BE7"/>
    <w:rsid w:val="00E174A9"/>
    <w:rsid w:val="00E177DB"/>
    <w:rsid w:val="00E20892"/>
    <w:rsid w:val="00E22783"/>
    <w:rsid w:val="00E22A35"/>
    <w:rsid w:val="00E2627F"/>
    <w:rsid w:val="00E32BEE"/>
    <w:rsid w:val="00E3361E"/>
    <w:rsid w:val="00E33933"/>
    <w:rsid w:val="00E34F25"/>
    <w:rsid w:val="00E366CC"/>
    <w:rsid w:val="00E36EAB"/>
    <w:rsid w:val="00E3784A"/>
    <w:rsid w:val="00E402BB"/>
    <w:rsid w:val="00E435D3"/>
    <w:rsid w:val="00E43814"/>
    <w:rsid w:val="00E46110"/>
    <w:rsid w:val="00E46490"/>
    <w:rsid w:val="00E47379"/>
    <w:rsid w:val="00E524D0"/>
    <w:rsid w:val="00E52CD1"/>
    <w:rsid w:val="00E541ED"/>
    <w:rsid w:val="00E54AFA"/>
    <w:rsid w:val="00E54ED2"/>
    <w:rsid w:val="00E602F9"/>
    <w:rsid w:val="00E61194"/>
    <w:rsid w:val="00E613AB"/>
    <w:rsid w:val="00E62F62"/>
    <w:rsid w:val="00E67AC8"/>
    <w:rsid w:val="00E70311"/>
    <w:rsid w:val="00E71295"/>
    <w:rsid w:val="00E727C5"/>
    <w:rsid w:val="00E7512C"/>
    <w:rsid w:val="00E75E82"/>
    <w:rsid w:val="00E76781"/>
    <w:rsid w:val="00E7769E"/>
    <w:rsid w:val="00E8347D"/>
    <w:rsid w:val="00E83CC5"/>
    <w:rsid w:val="00E840A5"/>
    <w:rsid w:val="00E85A1A"/>
    <w:rsid w:val="00E85A53"/>
    <w:rsid w:val="00E87AB9"/>
    <w:rsid w:val="00E91165"/>
    <w:rsid w:val="00E91B42"/>
    <w:rsid w:val="00E951C2"/>
    <w:rsid w:val="00E95F0A"/>
    <w:rsid w:val="00E968DC"/>
    <w:rsid w:val="00E96CE7"/>
    <w:rsid w:val="00EA235C"/>
    <w:rsid w:val="00EA3085"/>
    <w:rsid w:val="00EA7990"/>
    <w:rsid w:val="00EB006A"/>
    <w:rsid w:val="00EB14BE"/>
    <w:rsid w:val="00EB1A36"/>
    <w:rsid w:val="00EB289A"/>
    <w:rsid w:val="00EB33AF"/>
    <w:rsid w:val="00EB37A1"/>
    <w:rsid w:val="00EB4A9E"/>
    <w:rsid w:val="00EB53DA"/>
    <w:rsid w:val="00EC15DC"/>
    <w:rsid w:val="00EC59EB"/>
    <w:rsid w:val="00EC624D"/>
    <w:rsid w:val="00EC6ABF"/>
    <w:rsid w:val="00EC7B40"/>
    <w:rsid w:val="00ED034C"/>
    <w:rsid w:val="00ED1E19"/>
    <w:rsid w:val="00ED2E01"/>
    <w:rsid w:val="00ED4C29"/>
    <w:rsid w:val="00ED55AE"/>
    <w:rsid w:val="00ED5FEC"/>
    <w:rsid w:val="00ED6F25"/>
    <w:rsid w:val="00ED7940"/>
    <w:rsid w:val="00ED7B31"/>
    <w:rsid w:val="00EE1B99"/>
    <w:rsid w:val="00EE1BF4"/>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6D7A"/>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40750"/>
    <w:rsid w:val="00F41381"/>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CC5"/>
    <w:rsid w:val="00F73D32"/>
    <w:rsid w:val="00F73F5D"/>
    <w:rsid w:val="00F7459E"/>
    <w:rsid w:val="00F74634"/>
    <w:rsid w:val="00F75264"/>
    <w:rsid w:val="00F75CFD"/>
    <w:rsid w:val="00F81DD5"/>
    <w:rsid w:val="00F82B4F"/>
    <w:rsid w:val="00F82E18"/>
    <w:rsid w:val="00F82E7A"/>
    <w:rsid w:val="00F83049"/>
    <w:rsid w:val="00F85221"/>
    <w:rsid w:val="00F8638F"/>
    <w:rsid w:val="00F86F86"/>
    <w:rsid w:val="00F87020"/>
    <w:rsid w:val="00F91B6E"/>
    <w:rsid w:val="00F9268C"/>
    <w:rsid w:val="00F92A66"/>
    <w:rsid w:val="00F95760"/>
    <w:rsid w:val="00F95794"/>
    <w:rsid w:val="00F962C8"/>
    <w:rsid w:val="00F9692E"/>
    <w:rsid w:val="00FA07A8"/>
    <w:rsid w:val="00FA25C4"/>
    <w:rsid w:val="00FA302C"/>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CC"/>
    <w:rsid w:val="00FD2163"/>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 w:val="00FF6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74C"/>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qForma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style2">
    <w:name w:val="style2"/>
    <w:basedOn w:val="Normal"/>
    <w:uiPriority w:val="99"/>
    <w:qFormat/>
    <w:rsid w:val="009862F9"/>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Normal"/>
    <w:uiPriority w:val="34"/>
    <w:unhideWhenUsed/>
    <w:qFormat/>
    <w:rsid w:val="009447D7"/>
    <w:pPr>
      <w:spacing w:after="160" w:line="278" w:lineRule="auto"/>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0732015">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6522531">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6298101">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39700136">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113400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6927446">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8984973">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3261947">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68307015">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1352588">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56006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592263">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5636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5517595">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9935428">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2695414">
      <w:bodyDiv w:val="1"/>
      <w:marLeft w:val="0"/>
      <w:marRight w:val="0"/>
      <w:marTop w:val="0"/>
      <w:marBottom w:val="0"/>
      <w:divBdr>
        <w:top w:val="none" w:sz="0" w:space="0" w:color="auto"/>
        <w:left w:val="none" w:sz="0" w:space="0" w:color="auto"/>
        <w:bottom w:val="none" w:sz="0" w:space="0" w:color="auto"/>
        <w:right w:val="none" w:sz="0" w:space="0" w:color="auto"/>
      </w:divBdr>
    </w:div>
    <w:div w:id="1523858120">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06775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47790043">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9288108">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7847043">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7792566">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397716">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555763">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1292566">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29049</Words>
  <Characters>165582</Characters>
  <Application>Microsoft Office Word</Application>
  <DocSecurity>0</DocSecurity>
  <Lines>1379</Lines>
  <Paragraphs>388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194243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2025-04-10T08:30:00Z</dcterms:created>
  <dcterms:modified xsi:type="dcterms:W3CDTF">2025-04-10T08:30:00Z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